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45A26" w14:textId="77777777" w:rsidR="00B96482" w:rsidRPr="00AD7A2B" w:rsidRDefault="002D746C" w:rsidP="00376B5F">
      <w:pPr>
        <w:jc w:val="center"/>
        <w:rPr>
          <w:rFonts w:ascii="Times New Roman" w:hAnsi="Times New Roman" w:cs="Times New Roman"/>
          <w:b/>
          <w:bCs/>
        </w:rPr>
      </w:pPr>
      <w:r w:rsidRPr="00AD7A2B">
        <w:rPr>
          <w:rFonts w:ascii="Times New Roman" w:hAnsi="Times New Roman" w:cs="Times New Roman"/>
          <w:b/>
          <w:bCs/>
        </w:rPr>
        <w:t>LOAN AGREEMENT</w:t>
      </w:r>
    </w:p>
    <w:p w14:paraId="76833B18" w14:textId="77777777" w:rsidR="00B96482" w:rsidRPr="00AD7A2B" w:rsidRDefault="00B96482" w:rsidP="00376B5F">
      <w:pPr>
        <w:jc w:val="both"/>
        <w:rPr>
          <w:rFonts w:ascii="Times New Roman" w:hAnsi="Times New Roman" w:cs="Times New Roman"/>
        </w:rPr>
      </w:pPr>
    </w:p>
    <w:p w14:paraId="237EF903" w14:textId="77777777" w:rsidR="00B96482" w:rsidRPr="00AD7A2B" w:rsidRDefault="002D746C" w:rsidP="00376B5F">
      <w:pPr>
        <w:ind w:firstLine="720"/>
        <w:jc w:val="both"/>
        <w:rPr>
          <w:rFonts w:ascii="Times New Roman" w:hAnsi="Times New Roman" w:cs="Times New Roman"/>
        </w:rPr>
      </w:pPr>
      <w:r w:rsidRPr="00AD7A2B">
        <w:rPr>
          <w:rFonts w:ascii="Times New Roman" w:hAnsi="Times New Roman" w:cs="Times New Roman"/>
        </w:rPr>
        <w:t xml:space="preserve">This Loan Agreement (the </w:t>
      </w:r>
      <w:r w:rsidR="007421C1" w:rsidRPr="00AD7A2B">
        <w:rPr>
          <w:rFonts w:ascii="Times New Roman" w:hAnsi="Times New Roman" w:cs="Times New Roman"/>
        </w:rPr>
        <w:t>“</w:t>
      </w:r>
      <w:r w:rsidRPr="00AD7A2B">
        <w:rPr>
          <w:rFonts w:ascii="Times New Roman" w:hAnsi="Times New Roman" w:cs="Times New Roman"/>
        </w:rPr>
        <w:t>Agreement</w:t>
      </w:r>
      <w:r w:rsidR="007421C1" w:rsidRPr="00AD7A2B">
        <w:rPr>
          <w:rFonts w:ascii="Times New Roman" w:hAnsi="Times New Roman" w:cs="Times New Roman"/>
        </w:rPr>
        <w:t>’’</w:t>
      </w:r>
      <w:r w:rsidRPr="00AD7A2B">
        <w:rPr>
          <w:rFonts w:ascii="Times New Roman" w:hAnsi="Times New Roman" w:cs="Times New Roman"/>
        </w:rPr>
        <w:t xml:space="preserve">) is made </w:t>
      </w:r>
      <w:r w:rsidR="00376B5F" w:rsidRPr="00AD7A2B">
        <w:rPr>
          <w:rFonts w:ascii="Times New Roman" w:hAnsi="Times New Roman" w:cs="Times New Roman"/>
        </w:rPr>
        <w:t>on  [DATE]</w:t>
      </w:r>
      <w:r w:rsidRPr="00AD7A2B">
        <w:rPr>
          <w:rFonts w:ascii="Times New Roman" w:hAnsi="Times New Roman" w:cs="Times New Roman"/>
        </w:rPr>
        <w:t xml:space="preserve"> by and between </w:t>
      </w:r>
      <w:r w:rsidR="00376B5F" w:rsidRPr="00AD7A2B">
        <w:rPr>
          <w:rFonts w:ascii="Times New Roman" w:hAnsi="Times New Roman" w:cs="Times New Roman"/>
        </w:rPr>
        <w:t>__________________</w:t>
      </w:r>
      <w:r w:rsidRPr="00AD7A2B">
        <w:rPr>
          <w:rFonts w:ascii="Times New Roman" w:hAnsi="Times New Roman" w:cs="Times New Roman"/>
        </w:rPr>
        <w:t xml:space="preserve">, an </w:t>
      </w:r>
      <w:r w:rsidR="00376B5F" w:rsidRPr="00AD7A2B">
        <w:rPr>
          <w:rFonts w:ascii="Times New Roman" w:hAnsi="Times New Roman" w:cs="Times New Roman"/>
        </w:rPr>
        <w:t>[</w:t>
      </w:r>
      <w:r w:rsidRPr="00AD7A2B">
        <w:rPr>
          <w:rFonts w:ascii="Times New Roman" w:hAnsi="Times New Roman" w:cs="Times New Roman"/>
        </w:rPr>
        <w:t>individual</w:t>
      </w:r>
      <w:r w:rsidR="00376B5F" w:rsidRPr="00AD7A2B">
        <w:rPr>
          <w:rFonts w:ascii="Times New Roman" w:hAnsi="Times New Roman" w:cs="Times New Roman"/>
        </w:rPr>
        <w:t>/ company type]</w:t>
      </w:r>
      <w:r w:rsidRPr="00AD7A2B">
        <w:rPr>
          <w:rFonts w:ascii="Times New Roman" w:hAnsi="Times New Roman" w:cs="Times New Roman"/>
        </w:rPr>
        <w:t xml:space="preserve"> having an </w:t>
      </w:r>
      <w:r w:rsidR="00376B5F" w:rsidRPr="00AD7A2B">
        <w:rPr>
          <w:rFonts w:ascii="Times New Roman" w:hAnsi="Times New Roman" w:cs="Times New Roman"/>
        </w:rPr>
        <w:t>address ____________________________</w:t>
      </w:r>
      <w:r w:rsidRPr="00AD7A2B">
        <w:rPr>
          <w:rFonts w:ascii="Times New Roman" w:hAnsi="Times New Roman" w:cs="Times New Roman"/>
        </w:rPr>
        <w:t xml:space="preserve"> (</w:t>
      </w:r>
      <w:r w:rsidR="007421C1" w:rsidRPr="00AD7A2B">
        <w:rPr>
          <w:rFonts w:ascii="Times New Roman" w:hAnsi="Times New Roman" w:cs="Times New Roman"/>
        </w:rPr>
        <w:t>“</w:t>
      </w:r>
      <w:r w:rsidRPr="00AD7A2B">
        <w:rPr>
          <w:rFonts w:ascii="Times New Roman" w:hAnsi="Times New Roman" w:cs="Times New Roman"/>
        </w:rPr>
        <w:t>Lender</w:t>
      </w:r>
      <w:r w:rsidR="007421C1" w:rsidRPr="00AD7A2B">
        <w:rPr>
          <w:rFonts w:ascii="Times New Roman" w:hAnsi="Times New Roman" w:cs="Times New Roman"/>
        </w:rPr>
        <w:t>”</w:t>
      </w:r>
      <w:r w:rsidRPr="00AD7A2B">
        <w:rPr>
          <w:rFonts w:ascii="Times New Roman" w:hAnsi="Times New Roman" w:cs="Times New Roman"/>
        </w:rPr>
        <w:t xml:space="preserve">), </w:t>
      </w:r>
      <w:r w:rsidR="00376B5F" w:rsidRPr="00AD7A2B">
        <w:rPr>
          <w:rFonts w:ascii="Times New Roman" w:hAnsi="Times New Roman" w:cs="Times New Roman"/>
        </w:rPr>
        <w:t xml:space="preserve">by and between __________________, an [individual/ company type] having an address ____________________________ </w:t>
      </w:r>
      <w:r w:rsidRPr="00AD7A2B">
        <w:rPr>
          <w:rFonts w:ascii="Times New Roman" w:hAnsi="Times New Roman" w:cs="Times New Roman"/>
        </w:rPr>
        <w:t>(</w:t>
      </w:r>
      <w:r w:rsidR="007421C1" w:rsidRPr="00AD7A2B">
        <w:rPr>
          <w:rFonts w:ascii="Times New Roman" w:hAnsi="Times New Roman" w:cs="Times New Roman"/>
        </w:rPr>
        <w:t>“</w:t>
      </w:r>
      <w:r w:rsidRPr="00AD7A2B">
        <w:rPr>
          <w:rFonts w:ascii="Times New Roman" w:hAnsi="Times New Roman" w:cs="Times New Roman"/>
        </w:rPr>
        <w:t>Borrower</w:t>
      </w:r>
      <w:r w:rsidR="007421C1" w:rsidRPr="00AD7A2B">
        <w:rPr>
          <w:rFonts w:ascii="Times New Roman" w:hAnsi="Times New Roman" w:cs="Times New Roman"/>
        </w:rPr>
        <w:t>”</w:t>
      </w:r>
      <w:r w:rsidRPr="00AD7A2B">
        <w:rPr>
          <w:rFonts w:ascii="Times New Roman" w:hAnsi="Times New Roman" w:cs="Times New Roman"/>
        </w:rPr>
        <w:t xml:space="preserve">) and </w:t>
      </w:r>
      <w:r w:rsidR="00376B5F" w:rsidRPr="00AD7A2B">
        <w:rPr>
          <w:rFonts w:ascii="Times New Roman" w:hAnsi="Times New Roman" w:cs="Times New Roman"/>
        </w:rPr>
        <w:t>____________________</w:t>
      </w:r>
      <w:r w:rsidRPr="00AD7A2B">
        <w:rPr>
          <w:rFonts w:ascii="Times New Roman" w:hAnsi="Times New Roman" w:cs="Times New Roman"/>
        </w:rPr>
        <w:t xml:space="preserve">, an individual having a mailing address of </w:t>
      </w:r>
      <w:r w:rsidR="00376B5F" w:rsidRPr="00AD7A2B">
        <w:rPr>
          <w:rFonts w:ascii="Times New Roman" w:hAnsi="Times New Roman" w:cs="Times New Roman"/>
        </w:rPr>
        <w:t>______________________________</w:t>
      </w:r>
      <w:r w:rsidRPr="00AD7A2B">
        <w:rPr>
          <w:rFonts w:ascii="Times New Roman" w:hAnsi="Times New Roman" w:cs="Times New Roman"/>
        </w:rPr>
        <w:t xml:space="preserve"> (</w:t>
      </w:r>
      <w:r w:rsidR="007421C1" w:rsidRPr="00AD7A2B">
        <w:rPr>
          <w:rFonts w:ascii="Times New Roman" w:hAnsi="Times New Roman" w:cs="Times New Roman"/>
        </w:rPr>
        <w:t>“</w:t>
      </w:r>
      <w:r w:rsidRPr="00AD7A2B">
        <w:rPr>
          <w:rFonts w:ascii="Times New Roman" w:hAnsi="Times New Roman" w:cs="Times New Roman"/>
        </w:rPr>
        <w:t>Guarantor</w:t>
      </w:r>
      <w:r w:rsidR="007421C1" w:rsidRPr="00AD7A2B">
        <w:rPr>
          <w:rFonts w:ascii="Times New Roman" w:hAnsi="Times New Roman" w:cs="Times New Roman"/>
        </w:rPr>
        <w:t>’’</w:t>
      </w:r>
      <w:r w:rsidRPr="00AD7A2B">
        <w:rPr>
          <w:rFonts w:ascii="Times New Roman" w:hAnsi="Times New Roman" w:cs="Times New Roman"/>
        </w:rPr>
        <w:t>)</w:t>
      </w:r>
    </w:p>
    <w:p w14:paraId="5923B424" w14:textId="77777777" w:rsidR="00B96482" w:rsidRPr="00AD7A2B" w:rsidRDefault="00B96482" w:rsidP="00376B5F">
      <w:pPr>
        <w:jc w:val="both"/>
        <w:rPr>
          <w:rFonts w:ascii="Times New Roman" w:hAnsi="Times New Roman" w:cs="Times New Roman"/>
        </w:rPr>
      </w:pPr>
    </w:p>
    <w:p w14:paraId="49C2B0EE" w14:textId="77777777" w:rsidR="00B96482" w:rsidRPr="00AD7A2B" w:rsidRDefault="002D746C" w:rsidP="00376B5F">
      <w:pPr>
        <w:jc w:val="center"/>
        <w:rPr>
          <w:rFonts w:ascii="Times New Roman" w:hAnsi="Times New Roman" w:cs="Times New Roman"/>
          <w:b/>
          <w:bCs/>
        </w:rPr>
      </w:pPr>
      <w:r w:rsidRPr="00AD7A2B">
        <w:rPr>
          <w:rFonts w:ascii="Times New Roman" w:hAnsi="Times New Roman" w:cs="Times New Roman"/>
          <w:b/>
          <w:bCs/>
        </w:rPr>
        <w:t>LOAN COMMITMENT</w:t>
      </w:r>
    </w:p>
    <w:p w14:paraId="4D0A6ADC" w14:textId="77777777" w:rsidR="00B96482" w:rsidRPr="00AD7A2B" w:rsidRDefault="00B96482" w:rsidP="00376B5F">
      <w:pPr>
        <w:jc w:val="both"/>
        <w:rPr>
          <w:rFonts w:ascii="Times New Roman" w:hAnsi="Times New Roman" w:cs="Times New Roman"/>
        </w:rPr>
      </w:pPr>
    </w:p>
    <w:p w14:paraId="23B24FF1" w14:textId="77777777" w:rsidR="002D746C"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Loan and Promissory Note</w:t>
      </w:r>
      <w:r w:rsidRPr="00AD7A2B">
        <w:rPr>
          <w:rFonts w:ascii="Times New Roman" w:hAnsi="Times New Roman" w:cs="Times New Roman"/>
        </w:rPr>
        <w:t xml:space="preserve">. Borrower agrees to borrow and the Lender agrees to lend to Borrower the principal sum of </w:t>
      </w:r>
      <w:r w:rsidR="00376B5F" w:rsidRPr="00AD7A2B">
        <w:rPr>
          <w:rFonts w:ascii="Times New Roman" w:hAnsi="Times New Roman" w:cs="Times New Roman"/>
        </w:rPr>
        <w:t>[$Loan Amount]</w:t>
      </w:r>
      <w:r w:rsidRPr="00AD7A2B">
        <w:rPr>
          <w:rFonts w:ascii="Times New Roman" w:hAnsi="Times New Roman" w:cs="Times New Roman"/>
        </w:rPr>
        <w:t xml:space="preserve"> (the </w:t>
      </w:r>
      <w:r w:rsidR="007421C1" w:rsidRPr="00AD7A2B">
        <w:rPr>
          <w:rFonts w:ascii="Times New Roman" w:hAnsi="Times New Roman" w:cs="Times New Roman"/>
        </w:rPr>
        <w:t>“</w:t>
      </w:r>
      <w:r w:rsidRPr="00AD7A2B">
        <w:rPr>
          <w:rFonts w:ascii="Times New Roman" w:hAnsi="Times New Roman" w:cs="Times New Roman"/>
        </w:rPr>
        <w:t>Loan</w:t>
      </w:r>
      <w:r w:rsidR="007421C1" w:rsidRPr="00AD7A2B">
        <w:rPr>
          <w:rFonts w:ascii="Times New Roman" w:hAnsi="Times New Roman" w:cs="Times New Roman"/>
        </w:rPr>
        <w:t>”</w:t>
      </w:r>
      <w:r w:rsidRPr="00AD7A2B">
        <w:rPr>
          <w:rFonts w:ascii="Times New Roman" w:hAnsi="Times New Roman" w:cs="Times New Roman"/>
        </w:rPr>
        <w:t xml:space="preserve">), pursuant and subject to the terms of this Agreement, and of a certain Promissory Note with Confession of Judgment dated of even date herewith (the </w:t>
      </w:r>
      <w:r w:rsidR="007421C1" w:rsidRPr="00AD7A2B">
        <w:rPr>
          <w:rFonts w:ascii="Times New Roman" w:hAnsi="Times New Roman" w:cs="Times New Roman"/>
        </w:rPr>
        <w:t>“</w:t>
      </w:r>
      <w:r w:rsidRPr="00AD7A2B">
        <w:rPr>
          <w:rFonts w:ascii="Times New Roman" w:hAnsi="Times New Roman" w:cs="Times New Roman"/>
        </w:rPr>
        <w:t>Note</w:t>
      </w:r>
      <w:r w:rsidR="007421C1" w:rsidRPr="00AD7A2B">
        <w:rPr>
          <w:rFonts w:ascii="Times New Roman" w:hAnsi="Times New Roman" w:cs="Times New Roman"/>
        </w:rPr>
        <w:t>”</w:t>
      </w:r>
      <w:r w:rsidRPr="00AD7A2B">
        <w:rPr>
          <w:rFonts w:ascii="Times New Roman" w:hAnsi="Times New Roman" w:cs="Times New Roman"/>
        </w:rPr>
        <w:t>). Interest charges and repayment of the Note shall be made according to the terms of the Note, this Agreement and the other Loan Documents (as defined herein).</w:t>
      </w:r>
    </w:p>
    <w:p w14:paraId="0AB1981C" w14:textId="77777777" w:rsidR="002D746C" w:rsidRPr="00AD7A2B" w:rsidRDefault="002D746C" w:rsidP="002D746C">
      <w:pPr>
        <w:pStyle w:val="ListParagraph"/>
        <w:ind w:left="360" w:firstLine="0"/>
        <w:rPr>
          <w:rFonts w:ascii="Times New Roman" w:hAnsi="Times New Roman" w:cs="Times New Roman"/>
        </w:rPr>
      </w:pPr>
    </w:p>
    <w:p w14:paraId="5A252F8E" w14:textId="77777777" w:rsidR="002D746C"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Use of Proceeds</w:t>
      </w:r>
      <w:r w:rsidRPr="00AD7A2B">
        <w:rPr>
          <w:rFonts w:ascii="Times New Roman" w:hAnsi="Times New Roman" w:cs="Times New Roman"/>
        </w:rPr>
        <w:t xml:space="preserve">. Borrower shall use the proceeds of the Loan solely for the purpose of [PURPOSE OF LOAN] (the </w:t>
      </w:r>
      <w:r w:rsidR="007421C1" w:rsidRPr="00AD7A2B">
        <w:rPr>
          <w:rFonts w:ascii="Times New Roman" w:hAnsi="Times New Roman" w:cs="Times New Roman"/>
        </w:rPr>
        <w:t>“</w:t>
      </w:r>
      <w:r w:rsidRPr="00AD7A2B">
        <w:rPr>
          <w:rFonts w:ascii="Times New Roman" w:hAnsi="Times New Roman" w:cs="Times New Roman"/>
        </w:rPr>
        <w:t>Project</w:t>
      </w:r>
      <w:r w:rsidR="007421C1" w:rsidRPr="00AD7A2B">
        <w:rPr>
          <w:rFonts w:ascii="Times New Roman" w:hAnsi="Times New Roman" w:cs="Times New Roman"/>
        </w:rPr>
        <w:t>”</w:t>
      </w:r>
      <w:r w:rsidRPr="00AD7A2B">
        <w:rPr>
          <w:rFonts w:ascii="Times New Roman" w:hAnsi="Times New Roman" w:cs="Times New Roman"/>
        </w:rPr>
        <w:t xml:space="preserve">) all related to a certain parcel or parcels of real property as described more particularly as [LOCATION OF PROJECT, IF APPLICABLE] (the </w:t>
      </w:r>
      <w:r w:rsidR="007421C1" w:rsidRPr="00AD7A2B">
        <w:rPr>
          <w:rFonts w:ascii="Times New Roman" w:hAnsi="Times New Roman" w:cs="Times New Roman"/>
        </w:rPr>
        <w:t>“</w:t>
      </w:r>
      <w:r w:rsidRPr="00AD7A2B">
        <w:rPr>
          <w:rFonts w:ascii="Times New Roman" w:hAnsi="Times New Roman" w:cs="Times New Roman"/>
        </w:rPr>
        <w:t>Premises</w:t>
      </w:r>
      <w:r w:rsidR="007421C1" w:rsidRPr="00AD7A2B">
        <w:rPr>
          <w:rFonts w:ascii="Times New Roman" w:hAnsi="Times New Roman" w:cs="Times New Roman"/>
        </w:rPr>
        <w:t>”</w:t>
      </w:r>
      <w:r w:rsidRPr="00AD7A2B">
        <w:rPr>
          <w:rFonts w:ascii="Times New Roman" w:hAnsi="Times New Roman" w:cs="Times New Roman"/>
        </w:rPr>
        <w:t>).</w:t>
      </w:r>
    </w:p>
    <w:p w14:paraId="5F9E3C11" w14:textId="77777777" w:rsidR="002D746C" w:rsidRPr="00AD7A2B" w:rsidRDefault="002D746C" w:rsidP="002D746C">
      <w:pPr>
        <w:pStyle w:val="ListParagraph"/>
        <w:rPr>
          <w:rFonts w:ascii="Times New Roman" w:hAnsi="Times New Roman" w:cs="Times New Roman"/>
          <w:u w:val="single"/>
        </w:rPr>
      </w:pPr>
    </w:p>
    <w:p w14:paraId="54733E14" w14:textId="77777777" w:rsidR="002D746C"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Security Documents</w:t>
      </w:r>
      <w:r w:rsidRPr="00AD7A2B">
        <w:rPr>
          <w:rFonts w:ascii="Times New Roman" w:hAnsi="Times New Roman" w:cs="Times New Roman"/>
        </w:rPr>
        <w:t xml:space="preserve">. As security for repayment of the Loan and performance under the Loan Documents (as defined herein), Borrower shall execute and deliver or cause to be executed and delivered the following documents in a form satisfactory to the Lender (the </w:t>
      </w:r>
      <w:r w:rsidR="007421C1" w:rsidRPr="00AD7A2B">
        <w:rPr>
          <w:rFonts w:ascii="Times New Roman" w:hAnsi="Times New Roman" w:cs="Times New Roman"/>
        </w:rPr>
        <w:t>“</w:t>
      </w:r>
      <w:r w:rsidRPr="00AD7A2B">
        <w:rPr>
          <w:rFonts w:ascii="Times New Roman" w:hAnsi="Times New Roman" w:cs="Times New Roman"/>
        </w:rPr>
        <w:t>Security Documents</w:t>
      </w:r>
      <w:r w:rsidR="007421C1" w:rsidRPr="00AD7A2B">
        <w:rPr>
          <w:rFonts w:ascii="Times New Roman" w:hAnsi="Times New Roman" w:cs="Times New Roman"/>
        </w:rPr>
        <w:t>”</w:t>
      </w:r>
      <w:r w:rsidRPr="00AD7A2B">
        <w:rPr>
          <w:rFonts w:ascii="Times New Roman" w:hAnsi="Times New Roman" w:cs="Times New Roman"/>
        </w:rPr>
        <w:t>):</w:t>
      </w:r>
    </w:p>
    <w:p w14:paraId="6421604D" w14:textId="77777777" w:rsidR="002D746C" w:rsidRPr="00AD7A2B" w:rsidRDefault="002D746C" w:rsidP="002D746C">
      <w:pPr>
        <w:pStyle w:val="ListParagraph"/>
        <w:rPr>
          <w:rFonts w:ascii="Times New Roman" w:hAnsi="Times New Roman" w:cs="Times New Roman"/>
        </w:rPr>
      </w:pPr>
    </w:p>
    <w:p w14:paraId="6F785E69" w14:textId="77777777" w:rsidR="002D746C" w:rsidRPr="00AD7A2B" w:rsidRDefault="002D746C" w:rsidP="002D746C">
      <w:pPr>
        <w:pStyle w:val="ListParagraph"/>
        <w:numPr>
          <w:ilvl w:val="1"/>
          <w:numId w:val="11"/>
        </w:numPr>
        <w:rPr>
          <w:rFonts w:ascii="Times New Roman" w:hAnsi="Times New Roman" w:cs="Times New Roman"/>
        </w:rPr>
      </w:pPr>
      <w:r w:rsidRPr="00AD7A2B">
        <w:rPr>
          <w:rFonts w:ascii="Times New Roman" w:hAnsi="Times New Roman" w:cs="Times New Roman"/>
        </w:rPr>
        <w:t xml:space="preserve">The Guaranty of </w:t>
      </w:r>
      <w:r w:rsidR="000E1911" w:rsidRPr="00AD7A2B">
        <w:rPr>
          <w:rFonts w:ascii="Times New Roman" w:hAnsi="Times New Roman" w:cs="Times New Roman"/>
        </w:rPr>
        <w:t>Note</w:t>
      </w:r>
      <w:r w:rsidRPr="00AD7A2B">
        <w:rPr>
          <w:rFonts w:ascii="Times New Roman" w:hAnsi="Times New Roman" w:cs="Times New Roman"/>
        </w:rPr>
        <w:t>.</w:t>
      </w:r>
    </w:p>
    <w:p w14:paraId="77CAC652" w14:textId="77777777" w:rsidR="002D746C" w:rsidRPr="00AD7A2B" w:rsidRDefault="002D746C" w:rsidP="002D746C">
      <w:pPr>
        <w:pStyle w:val="ListParagraph"/>
        <w:numPr>
          <w:ilvl w:val="1"/>
          <w:numId w:val="11"/>
        </w:numPr>
        <w:rPr>
          <w:rFonts w:ascii="Times New Roman" w:hAnsi="Times New Roman" w:cs="Times New Roman"/>
        </w:rPr>
      </w:pPr>
      <w:r w:rsidRPr="00AD7A2B">
        <w:rPr>
          <w:rFonts w:ascii="Times New Roman" w:hAnsi="Times New Roman" w:cs="Times New Roman"/>
        </w:rPr>
        <w:t>Promissory Note</w:t>
      </w:r>
    </w:p>
    <w:p w14:paraId="39273273" w14:textId="77777777" w:rsidR="00B96482" w:rsidRPr="00AD7A2B" w:rsidRDefault="002D746C" w:rsidP="002D746C">
      <w:pPr>
        <w:pStyle w:val="ListParagraph"/>
        <w:numPr>
          <w:ilvl w:val="1"/>
          <w:numId w:val="11"/>
        </w:numPr>
        <w:rPr>
          <w:rFonts w:ascii="Times New Roman" w:hAnsi="Times New Roman" w:cs="Times New Roman"/>
        </w:rPr>
      </w:pPr>
      <w:r w:rsidRPr="00AD7A2B">
        <w:rPr>
          <w:rFonts w:ascii="Times New Roman" w:hAnsi="Times New Roman" w:cs="Times New Roman"/>
        </w:rPr>
        <w:t>Other Agreements.</w:t>
      </w:r>
      <w:r w:rsidRPr="00AD7A2B">
        <w:rPr>
          <w:rFonts w:ascii="Times New Roman" w:hAnsi="Times New Roman" w:cs="Times New Roman"/>
        </w:rPr>
        <w:tab/>
        <w:t>Such other agreements and instruments as requested by the Lender to secure the Lender</w:t>
      </w:r>
      <w:r w:rsidR="007421C1" w:rsidRPr="00AD7A2B">
        <w:rPr>
          <w:rFonts w:ascii="Times New Roman" w:hAnsi="Times New Roman" w:cs="Times New Roman"/>
        </w:rPr>
        <w:t>’</w:t>
      </w:r>
      <w:r w:rsidR="000E1911" w:rsidRPr="00AD7A2B">
        <w:rPr>
          <w:rFonts w:ascii="Times New Roman" w:hAnsi="Times New Roman" w:cs="Times New Roman"/>
        </w:rPr>
        <w:t>s interest</w:t>
      </w:r>
    </w:p>
    <w:p w14:paraId="2FC72697" w14:textId="77777777" w:rsidR="00B96482" w:rsidRPr="00AD7A2B" w:rsidRDefault="00B96482" w:rsidP="00376B5F">
      <w:pPr>
        <w:jc w:val="both"/>
        <w:rPr>
          <w:rFonts w:ascii="Times New Roman" w:hAnsi="Times New Roman" w:cs="Times New Roman"/>
        </w:rPr>
      </w:pPr>
    </w:p>
    <w:p w14:paraId="06204D45" w14:textId="77777777" w:rsidR="000E1911" w:rsidRPr="00AD7A2B" w:rsidRDefault="002D746C" w:rsidP="00890740">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Additional Action</w:t>
      </w:r>
      <w:r w:rsidRPr="00AD7A2B">
        <w:rPr>
          <w:rFonts w:ascii="Times New Roman" w:hAnsi="Times New Roman" w:cs="Times New Roman"/>
        </w:rPr>
        <w:t>. Borrower will take such actions as may be reasonably required by Lender or its legal counsel with respect to this Loan and all actions, proceedings. instruments and documents required or requested shall be satisfactory to the Lender and its legal counsel.</w:t>
      </w:r>
      <w:r w:rsidR="000E1911" w:rsidRPr="00AD7A2B">
        <w:rPr>
          <w:rFonts w:ascii="Times New Roman" w:hAnsi="Times New Roman" w:cs="Times New Roman"/>
        </w:rPr>
        <w:t xml:space="preserve"> </w:t>
      </w:r>
    </w:p>
    <w:p w14:paraId="2040FE73" w14:textId="77777777" w:rsidR="000E1911" w:rsidRPr="00AD7A2B" w:rsidRDefault="000E1911" w:rsidP="00376B5F">
      <w:pPr>
        <w:jc w:val="both"/>
        <w:rPr>
          <w:rFonts w:ascii="Times New Roman" w:hAnsi="Times New Roman" w:cs="Times New Roman"/>
        </w:rPr>
      </w:pPr>
    </w:p>
    <w:p w14:paraId="786E45F5" w14:textId="77777777" w:rsidR="000E1911"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Loan Documents</w:t>
      </w:r>
      <w:r w:rsidRPr="00AD7A2B">
        <w:rPr>
          <w:rFonts w:ascii="Times New Roman" w:hAnsi="Times New Roman" w:cs="Times New Roman"/>
        </w:rPr>
        <w:t xml:space="preserve">. This Agreement, the Note and all Security Documents are collectively referred to herein as the </w:t>
      </w:r>
      <w:r w:rsidR="007421C1" w:rsidRPr="00AD7A2B">
        <w:rPr>
          <w:rFonts w:ascii="Times New Roman" w:hAnsi="Times New Roman" w:cs="Times New Roman"/>
        </w:rPr>
        <w:t>“</w:t>
      </w:r>
      <w:r w:rsidRPr="00AD7A2B">
        <w:rPr>
          <w:rFonts w:ascii="Times New Roman" w:hAnsi="Times New Roman" w:cs="Times New Roman"/>
        </w:rPr>
        <w:t>Loan Documents</w:t>
      </w:r>
      <w:r w:rsidR="007421C1" w:rsidRPr="00AD7A2B">
        <w:rPr>
          <w:rFonts w:ascii="Times New Roman" w:hAnsi="Times New Roman" w:cs="Times New Roman"/>
        </w:rPr>
        <w:t>”</w:t>
      </w:r>
      <w:r w:rsidRPr="00AD7A2B">
        <w:rPr>
          <w:rFonts w:ascii="Times New Roman" w:hAnsi="Times New Roman" w:cs="Times New Roman"/>
        </w:rPr>
        <w:t>.</w:t>
      </w:r>
    </w:p>
    <w:p w14:paraId="397ED372" w14:textId="77777777" w:rsidR="000E1911" w:rsidRPr="00AD7A2B" w:rsidRDefault="000E1911" w:rsidP="000E1911">
      <w:pPr>
        <w:pStyle w:val="ListParagraph"/>
        <w:ind w:left="360" w:firstLine="0"/>
        <w:rPr>
          <w:rFonts w:ascii="Times New Roman" w:hAnsi="Times New Roman" w:cs="Times New Roman"/>
        </w:rPr>
      </w:pPr>
    </w:p>
    <w:p w14:paraId="5182979A" w14:textId="77777777" w:rsidR="000E1911" w:rsidRPr="00AD7A2B" w:rsidRDefault="002D746C" w:rsidP="00376B5F">
      <w:pPr>
        <w:pStyle w:val="ListParagraph"/>
        <w:numPr>
          <w:ilvl w:val="1"/>
          <w:numId w:val="11"/>
        </w:numPr>
        <w:rPr>
          <w:rFonts w:ascii="Times New Roman" w:hAnsi="Times New Roman" w:cs="Times New Roman"/>
        </w:rPr>
      </w:pPr>
      <w:r w:rsidRPr="00AD7A2B">
        <w:rPr>
          <w:rFonts w:ascii="Times New Roman" w:hAnsi="Times New Roman" w:cs="Times New Roman"/>
        </w:rPr>
        <w:t>ADVANCES</w:t>
      </w:r>
    </w:p>
    <w:p w14:paraId="19FECAF6" w14:textId="77777777" w:rsidR="000E1911" w:rsidRPr="00AD7A2B" w:rsidRDefault="002D746C" w:rsidP="00376B5F">
      <w:pPr>
        <w:pStyle w:val="ListParagraph"/>
        <w:numPr>
          <w:ilvl w:val="2"/>
          <w:numId w:val="11"/>
        </w:numPr>
        <w:rPr>
          <w:rFonts w:ascii="Times New Roman" w:hAnsi="Times New Roman" w:cs="Times New Roman"/>
        </w:rPr>
      </w:pPr>
      <w:r w:rsidRPr="00AD7A2B">
        <w:rPr>
          <w:rFonts w:ascii="Times New Roman" w:hAnsi="Times New Roman" w:cs="Times New Roman"/>
        </w:rPr>
        <w:t>Frequency. Provided that all conditions set forth herein</w:t>
      </w:r>
      <w:r w:rsidR="00376B5F" w:rsidRPr="00AD7A2B">
        <w:rPr>
          <w:rFonts w:ascii="Times New Roman" w:hAnsi="Times New Roman" w:cs="Times New Roman"/>
        </w:rPr>
        <w:t xml:space="preserve"> </w:t>
      </w:r>
      <w:r w:rsidRPr="00AD7A2B">
        <w:rPr>
          <w:rFonts w:ascii="Times New Roman" w:hAnsi="Times New Roman" w:cs="Times New Roman"/>
        </w:rPr>
        <w:t>have been completed</w:t>
      </w:r>
      <w:r w:rsidR="00376B5F" w:rsidRPr="00AD7A2B">
        <w:rPr>
          <w:rFonts w:ascii="Times New Roman" w:hAnsi="Times New Roman" w:cs="Times New Roman"/>
        </w:rPr>
        <w:t xml:space="preserve"> </w:t>
      </w:r>
      <w:r w:rsidRPr="00AD7A2B">
        <w:rPr>
          <w:rFonts w:ascii="Times New Roman" w:hAnsi="Times New Roman" w:cs="Times New Roman"/>
        </w:rPr>
        <w:t>to</w:t>
      </w:r>
      <w:r w:rsidR="00376B5F" w:rsidRPr="00AD7A2B">
        <w:rPr>
          <w:rFonts w:ascii="Times New Roman" w:hAnsi="Times New Roman" w:cs="Times New Roman"/>
        </w:rPr>
        <w:t xml:space="preserve"> </w:t>
      </w:r>
      <w:r w:rsidRPr="00AD7A2B">
        <w:rPr>
          <w:rFonts w:ascii="Times New Roman" w:hAnsi="Times New Roman" w:cs="Times New Roman"/>
        </w:rPr>
        <w:t>the Lender</w:t>
      </w:r>
      <w:r w:rsidR="007421C1" w:rsidRPr="00AD7A2B">
        <w:rPr>
          <w:rFonts w:ascii="Times New Roman" w:hAnsi="Times New Roman" w:cs="Times New Roman"/>
        </w:rPr>
        <w:t>’</w:t>
      </w:r>
      <w:r w:rsidRPr="00AD7A2B">
        <w:rPr>
          <w:rFonts w:ascii="Times New Roman" w:hAnsi="Times New Roman" w:cs="Times New Roman"/>
        </w:rPr>
        <w:t>s satisfaction, Borrower shall be entitled to advances of the Loan in accordance with the schedule set forth herein.</w:t>
      </w:r>
    </w:p>
    <w:p w14:paraId="5EBCF4F0" w14:textId="77777777" w:rsidR="000E1911" w:rsidRPr="00AD7A2B" w:rsidRDefault="002D746C" w:rsidP="00376B5F">
      <w:pPr>
        <w:pStyle w:val="ListParagraph"/>
        <w:numPr>
          <w:ilvl w:val="2"/>
          <w:numId w:val="11"/>
        </w:numPr>
        <w:rPr>
          <w:rFonts w:ascii="Times New Roman" w:hAnsi="Times New Roman" w:cs="Times New Roman"/>
        </w:rPr>
      </w:pPr>
      <w:r w:rsidRPr="00AD7A2B">
        <w:rPr>
          <w:rFonts w:ascii="Times New Roman" w:hAnsi="Times New Roman" w:cs="Times New Roman"/>
        </w:rPr>
        <w:t>Amount. Subject to the Lender</w:t>
      </w:r>
      <w:r w:rsidR="007421C1" w:rsidRPr="00AD7A2B">
        <w:rPr>
          <w:rFonts w:ascii="Times New Roman" w:hAnsi="Times New Roman" w:cs="Times New Roman"/>
        </w:rPr>
        <w:t>’</w:t>
      </w:r>
      <w:r w:rsidRPr="00AD7A2B">
        <w:rPr>
          <w:rFonts w:ascii="Times New Roman" w:hAnsi="Times New Roman" w:cs="Times New Roman"/>
        </w:rPr>
        <w:t>s right to withhold reserves and other funds sufficient to complete development of the improvements, for each Request for Advance, Borrower shall be entitled to borrow as follows:</w:t>
      </w:r>
    </w:p>
    <w:p w14:paraId="120D9686" w14:textId="77777777" w:rsidR="000E1911" w:rsidRPr="00AD7A2B" w:rsidRDefault="000E1911" w:rsidP="00376B5F">
      <w:pPr>
        <w:pStyle w:val="ListParagraph"/>
        <w:numPr>
          <w:ilvl w:val="3"/>
          <w:numId w:val="11"/>
        </w:numPr>
        <w:rPr>
          <w:rFonts w:ascii="Times New Roman" w:hAnsi="Times New Roman" w:cs="Times New Roman"/>
        </w:rPr>
      </w:pPr>
      <w:r w:rsidRPr="00AD7A2B">
        <w:rPr>
          <w:rFonts w:ascii="Times New Roman" w:hAnsi="Times New Roman" w:cs="Times New Roman"/>
        </w:rPr>
        <w:t xml:space="preserve">Full </w:t>
      </w:r>
      <w:r w:rsidR="002D746C" w:rsidRPr="00AD7A2B">
        <w:rPr>
          <w:rFonts w:ascii="Times New Roman" w:hAnsi="Times New Roman" w:cs="Times New Roman"/>
        </w:rPr>
        <w:t xml:space="preserve">Advance </w:t>
      </w:r>
      <w:r w:rsidRPr="00AD7A2B">
        <w:rPr>
          <w:rFonts w:ascii="Times New Roman" w:hAnsi="Times New Roman" w:cs="Times New Roman"/>
        </w:rPr>
        <w:t>–</w:t>
      </w:r>
      <w:r w:rsidR="002D746C" w:rsidRPr="00AD7A2B">
        <w:rPr>
          <w:rFonts w:ascii="Times New Roman" w:hAnsi="Times New Roman" w:cs="Times New Roman"/>
        </w:rPr>
        <w:t xml:space="preserve"> </w:t>
      </w:r>
      <w:r w:rsidRPr="00AD7A2B">
        <w:rPr>
          <w:rFonts w:ascii="Times New Roman" w:hAnsi="Times New Roman" w:cs="Times New Roman"/>
        </w:rPr>
        <w:t>[ loan amount]</w:t>
      </w:r>
      <w:r w:rsidR="002D746C" w:rsidRPr="00AD7A2B">
        <w:rPr>
          <w:rFonts w:ascii="Times New Roman" w:hAnsi="Times New Roman" w:cs="Times New Roman"/>
        </w:rPr>
        <w:t xml:space="preserve"> upon execution of Loan Documents</w:t>
      </w:r>
    </w:p>
    <w:p w14:paraId="2E544568" w14:textId="77777777" w:rsidR="000E1911" w:rsidRPr="00AD7A2B" w:rsidRDefault="002D746C" w:rsidP="00376B5F">
      <w:pPr>
        <w:pStyle w:val="ListParagraph"/>
        <w:numPr>
          <w:ilvl w:val="3"/>
          <w:numId w:val="11"/>
        </w:numPr>
        <w:rPr>
          <w:rFonts w:ascii="Times New Roman" w:hAnsi="Times New Roman" w:cs="Times New Roman"/>
        </w:rPr>
      </w:pPr>
      <w:r w:rsidRPr="00AD7A2B">
        <w:rPr>
          <w:rFonts w:ascii="Times New Roman" w:hAnsi="Times New Roman" w:cs="Times New Roman"/>
        </w:rPr>
        <w:t xml:space="preserve">Execution and delivery of the Note and </w:t>
      </w:r>
      <w:r w:rsidR="000E1911" w:rsidRPr="00AD7A2B">
        <w:rPr>
          <w:rFonts w:ascii="Times New Roman" w:hAnsi="Times New Roman" w:cs="Times New Roman"/>
        </w:rPr>
        <w:t>guaranty</w:t>
      </w:r>
      <w:r w:rsidRPr="00AD7A2B">
        <w:rPr>
          <w:rFonts w:ascii="Times New Roman" w:hAnsi="Times New Roman" w:cs="Times New Roman"/>
        </w:rPr>
        <w:t>.</w:t>
      </w:r>
    </w:p>
    <w:p w14:paraId="71F77F7E" w14:textId="77777777" w:rsidR="000E1911" w:rsidRPr="00AD7A2B" w:rsidRDefault="002D746C" w:rsidP="00376B5F">
      <w:pPr>
        <w:pStyle w:val="ListParagraph"/>
        <w:numPr>
          <w:ilvl w:val="3"/>
          <w:numId w:val="11"/>
        </w:numPr>
        <w:rPr>
          <w:rFonts w:ascii="Times New Roman" w:hAnsi="Times New Roman" w:cs="Times New Roman"/>
        </w:rPr>
      </w:pPr>
      <w:r w:rsidRPr="00AD7A2B">
        <w:rPr>
          <w:rFonts w:ascii="Times New Roman" w:hAnsi="Times New Roman" w:cs="Times New Roman"/>
        </w:rPr>
        <w:t>Financial statements of Borrower and Guarantor.</w:t>
      </w:r>
    </w:p>
    <w:p w14:paraId="3EE30760" w14:textId="77777777" w:rsidR="000E1911" w:rsidRPr="00AD7A2B" w:rsidRDefault="002D746C" w:rsidP="00376B5F">
      <w:pPr>
        <w:pStyle w:val="ListParagraph"/>
        <w:numPr>
          <w:ilvl w:val="3"/>
          <w:numId w:val="11"/>
        </w:numPr>
        <w:rPr>
          <w:rFonts w:ascii="Times New Roman" w:hAnsi="Times New Roman" w:cs="Times New Roman"/>
        </w:rPr>
      </w:pPr>
      <w:r w:rsidRPr="00AD7A2B">
        <w:rPr>
          <w:rFonts w:ascii="Times New Roman" w:hAnsi="Times New Roman" w:cs="Times New Roman"/>
        </w:rPr>
        <w:t>An itemized statement of the total estimated cost to complete the Project, including reserves appropriate to the Project</w:t>
      </w:r>
      <w:r w:rsidR="007421C1" w:rsidRPr="00AD7A2B">
        <w:rPr>
          <w:rFonts w:ascii="Times New Roman" w:hAnsi="Times New Roman" w:cs="Times New Roman"/>
        </w:rPr>
        <w:t>’</w:t>
      </w:r>
      <w:r w:rsidRPr="00AD7A2B">
        <w:rPr>
          <w:rFonts w:ascii="Times New Roman" w:hAnsi="Times New Roman" w:cs="Times New Roman"/>
        </w:rPr>
        <w:t>s size and scope, signed by Borrower and Borrower</w:t>
      </w:r>
      <w:r w:rsidR="007421C1" w:rsidRPr="00AD7A2B">
        <w:rPr>
          <w:rFonts w:ascii="Times New Roman" w:hAnsi="Times New Roman" w:cs="Times New Roman"/>
        </w:rPr>
        <w:t>’</w:t>
      </w:r>
      <w:r w:rsidRPr="00AD7A2B">
        <w:rPr>
          <w:rFonts w:ascii="Times New Roman" w:hAnsi="Times New Roman" w:cs="Times New Roman"/>
        </w:rPr>
        <w:t xml:space="preserve">s general contractor (the </w:t>
      </w:r>
      <w:r w:rsidR="007421C1" w:rsidRPr="00AD7A2B">
        <w:rPr>
          <w:rFonts w:ascii="Times New Roman" w:hAnsi="Times New Roman" w:cs="Times New Roman"/>
        </w:rPr>
        <w:t>“</w:t>
      </w:r>
      <w:r w:rsidRPr="00AD7A2B">
        <w:rPr>
          <w:rFonts w:ascii="Times New Roman" w:hAnsi="Times New Roman" w:cs="Times New Roman"/>
        </w:rPr>
        <w:t>Budget</w:t>
      </w:r>
      <w:r w:rsidR="007421C1" w:rsidRPr="00AD7A2B">
        <w:rPr>
          <w:rFonts w:ascii="Times New Roman" w:hAnsi="Times New Roman" w:cs="Times New Roman"/>
        </w:rPr>
        <w:t>”</w:t>
      </w:r>
      <w:r w:rsidRPr="00AD7A2B">
        <w:rPr>
          <w:rFonts w:ascii="Times New Roman" w:hAnsi="Times New Roman" w:cs="Times New Roman"/>
        </w:rPr>
        <w:t>).</w:t>
      </w:r>
    </w:p>
    <w:p w14:paraId="269EB86E" w14:textId="77777777" w:rsidR="000E1911" w:rsidRPr="00AD7A2B" w:rsidRDefault="002D746C" w:rsidP="00376B5F">
      <w:pPr>
        <w:pStyle w:val="ListParagraph"/>
        <w:numPr>
          <w:ilvl w:val="3"/>
          <w:numId w:val="11"/>
        </w:numPr>
        <w:rPr>
          <w:rFonts w:ascii="Times New Roman" w:hAnsi="Times New Roman" w:cs="Times New Roman"/>
        </w:rPr>
      </w:pPr>
      <w:r w:rsidRPr="00AD7A2B">
        <w:rPr>
          <w:rFonts w:ascii="Times New Roman" w:hAnsi="Times New Roman" w:cs="Times New Roman"/>
        </w:rPr>
        <w:t>A copy of all of Borrower</w:t>
      </w:r>
      <w:r w:rsidR="007421C1" w:rsidRPr="00AD7A2B">
        <w:rPr>
          <w:rFonts w:ascii="Times New Roman" w:hAnsi="Times New Roman" w:cs="Times New Roman"/>
        </w:rPr>
        <w:t>’</w:t>
      </w:r>
      <w:r w:rsidRPr="00AD7A2B">
        <w:rPr>
          <w:rFonts w:ascii="Times New Roman" w:hAnsi="Times New Roman" w:cs="Times New Roman"/>
        </w:rPr>
        <w:t>s material contracts with its contractors.</w:t>
      </w:r>
    </w:p>
    <w:p w14:paraId="32162389" w14:textId="77777777" w:rsidR="000E1911" w:rsidRPr="00AD7A2B" w:rsidRDefault="002D746C" w:rsidP="00376B5F">
      <w:pPr>
        <w:pStyle w:val="ListParagraph"/>
        <w:numPr>
          <w:ilvl w:val="3"/>
          <w:numId w:val="11"/>
        </w:numPr>
        <w:rPr>
          <w:rFonts w:ascii="Times New Roman" w:hAnsi="Times New Roman" w:cs="Times New Roman"/>
        </w:rPr>
      </w:pPr>
      <w:r w:rsidRPr="00AD7A2B">
        <w:rPr>
          <w:rFonts w:ascii="Times New Roman" w:hAnsi="Times New Roman" w:cs="Times New Roman"/>
        </w:rPr>
        <w:lastRenderedPageBreak/>
        <w:t>Evidence that all permits and other authorizations necessary to construct the Project have been obtained and evidence that the Project will comply with all federal, state and local laws, regulations, zoning, building codes and other ordinances and restrictions affecting construction and use of the Project.</w:t>
      </w:r>
    </w:p>
    <w:p w14:paraId="165E14DD" w14:textId="77777777" w:rsidR="000E1911" w:rsidRPr="00AD7A2B" w:rsidRDefault="002D746C" w:rsidP="00376B5F">
      <w:pPr>
        <w:pStyle w:val="ListParagraph"/>
        <w:numPr>
          <w:ilvl w:val="3"/>
          <w:numId w:val="11"/>
        </w:numPr>
        <w:rPr>
          <w:rFonts w:ascii="Times New Roman" w:hAnsi="Times New Roman" w:cs="Times New Roman"/>
        </w:rPr>
      </w:pPr>
      <w:r w:rsidRPr="00AD7A2B">
        <w:rPr>
          <w:rFonts w:ascii="Times New Roman" w:hAnsi="Times New Roman" w:cs="Times New Roman"/>
        </w:rPr>
        <w:t>Certified copies of the Borrower</w:t>
      </w:r>
      <w:r w:rsidR="007421C1" w:rsidRPr="00AD7A2B">
        <w:rPr>
          <w:rFonts w:ascii="Times New Roman" w:hAnsi="Times New Roman" w:cs="Times New Roman"/>
        </w:rPr>
        <w:t>’</w:t>
      </w:r>
      <w:r w:rsidRPr="00AD7A2B">
        <w:rPr>
          <w:rFonts w:ascii="Times New Roman" w:hAnsi="Times New Roman" w:cs="Times New Roman"/>
        </w:rPr>
        <w:t>s Articles of Organization, Operating Agreement, Full Force and Effect Certificate and Resolution(s) of Authority approving the transactions contemplated by this Agreement.</w:t>
      </w:r>
    </w:p>
    <w:p w14:paraId="325330D0" w14:textId="77777777" w:rsidR="000E1911" w:rsidRPr="00AD7A2B" w:rsidRDefault="002D746C" w:rsidP="00376B5F">
      <w:pPr>
        <w:pStyle w:val="ListParagraph"/>
        <w:numPr>
          <w:ilvl w:val="3"/>
          <w:numId w:val="11"/>
        </w:numPr>
        <w:rPr>
          <w:rFonts w:ascii="Times New Roman" w:hAnsi="Times New Roman" w:cs="Times New Roman"/>
        </w:rPr>
      </w:pPr>
      <w:r w:rsidRPr="00AD7A2B">
        <w:rPr>
          <w:rFonts w:ascii="Times New Roman" w:hAnsi="Times New Roman" w:cs="Times New Roman"/>
        </w:rPr>
        <w:t>Conditions to Final Advance. The obligation of the Lender to make</w:t>
      </w:r>
      <w:r w:rsidR="00376B5F" w:rsidRPr="00AD7A2B">
        <w:rPr>
          <w:rFonts w:ascii="Times New Roman" w:hAnsi="Times New Roman" w:cs="Times New Roman"/>
        </w:rPr>
        <w:t xml:space="preserve"> </w:t>
      </w:r>
      <w:r w:rsidRPr="00AD7A2B">
        <w:rPr>
          <w:rFonts w:ascii="Times New Roman" w:hAnsi="Times New Roman" w:cs="Times New Roman"/>
        </w:rPr>
        <w:t>the</w:t>
      </w:r>
      <w:r w:rsidR="00376B5F" w:rsidRPr="00AD7A2B">
        <w:rPr>
          <w:rFonts w:ascii="Times New Roman" w:hAnsi="Times New Roman" w:cs="Times New Roman"/>
        </w:rPr>
        <w:t xml:space="preserve"> </w:t>
      </w:r>
      <w:r w:rsidRPr="00AD7A2B">
        <w:rPr>
          <w:rFonts w:ascii="Times New Roman" w:hAnsi="Times New Roman" w:cs="Times New Roman"/>
        </w:rPr>
        <w:t>final advance of the Loan</w:t>
      </w:r>
      <w:r w:rsidR="000E1911" w:rsidRPr="00AD7A2B">
        <w:rPr>
          <w:rFonts w:ascii="Times New Roman" w:hAnsi="Times New Roman" w:cs="Times New Roman"/>
        </w:rPr>
        <w:t>, if any,</w:t>
      </w:r>
      <w:r w:rsidRPr="00AD7A2B">
        <w:rPr>
          <w:rFonts w:ascii="Times New Roman" w:hAnsi="Times New Roman" w:cs="Times New Roman"/>
        </w:rPr>
        <w:t xml:space="preserve"> is subject to the following:</w:t>
      </w:r>
    </w:p>
    <w:p w14:paraId="3C845CD3" w14:textId="77777777" w:rsidR="000E1911" w:rsidRPr="00AD7A2B" w:rsidRDefault="002D746C" w:rsidP="00376B5F">
      <w:pPr>
        <w:pStyle w:val="ListParagraph"/>
        <w:numPr>
          <w:ilvl w:val="3"/>
          <w:numId w:val="11"/>
        </w:numPr>
        <w:rPr>
          <w:rFonts w:ascii="Times New Roman" w:hAnsi="Times New Roman" w:cs="Times New Roman"/>
        </w:rPr>
      </w:pPr>
      <w:r w:rsidRPr="00AD7A2B">
        <w:rPr>
          <w:rFonts w:ascii="Times New Roman" w:hAnsi="Times New Roman" w:cs="Times New Roman"/>
        </w:rPr>
        <w:t>An affidavit satisfactory to the Lender signed by the</w:t>
      </w:r>
      <w:r w:rsidR="00376B5F" w:rsidRPr="00AD7A2B">
        <w:rPr>
          <w:rFonts w:ascii="Times New Roman" w:hAnsi="Times New Roman" w:cs="Times New Roman"/>
        </w:rPr>
        <w:t xml:space="preserve"> </w:t>
      </w:r>
      <w:r w:rsidRPr="00AD7A2B">
        <w:rPr>
          <w:rFonts w:ascii="Times New Roman" w:hAnsi="Times New Roman" w:cs="Times New Roman"/>
        </w:rPr>
        <w:t>general</w:t>
      </w:r>
      <w:r w:rsidR="00376B5F" w:rsidRPr="00AD7A2B">
        <w:rPr>
          <w:rFonts w:ascii="Times New Roman" w:hAnsi="Times New Roman" w:cs="Times New Roman"/>
        </w:rPr>
        <w:t xml:space="preserve"> </w:t>
      </w:r>
      <w:r w:rsidRPr="00AD7A2B">
        <w:rPr>
          <w:rFonts w:ascii="Times New Roman" w:hAnsi="Times New Roman" w:cs="Times New Roman"/>
        </w:rPr>
        <w:t>contractor stating that the general contractor has received payment of all sums</w:t>
      </w:r>
      <w:r w:rsidR="00376B5F" w:rsidRPr="00AD7A2B">
        <w:rPr>
          <w:rFonts w:ascii="Times New Roman" w:hAnsi="Times New Roman" w:cs="Times New Roman"/>
        </w:rPr>
        <w:t xml:space="preserve"> </w:t>
      </w:r>
      <w:r w:rsidRPr="00AD7A2B">
        <w:rPr>
          <w:rFonts w:ascii="Times New Roman" w:hAnsi="Times New Roman" w:cs="Times New Roman"/>
        </w:rPr>
        <w:t>owing</w:t>
      </w:r>
      <w:r w:rsidR="00376B5F" w:rsidRPr="00AD7A2B">
        <w:rPr>
          <w:rFonts w:ascii="Times New Roman" w:hAnsi="Times New Roman" w:cs="Times New Roman"/>
        </w:rPr>
        <w:t xml:space="preserve"> </w:t>
      </w:r>
      <w:r w:rsidRPr="00AD7A2B">
        <w:rPr>
          <w:rFonts w:ascii="Times New Roman" w:hAnsi="Times New Roman" w:cs="Times New Roman"/>
        </w:rPr>
        <w:t>to it by Borrower in connection with it work on the Project.</w:t>
      </w:r>
    </w:p>
    <w:p w14:paraId="3CE9EC82" w14:textId="77777777" w:rsidR="000E1911" w:rsidRPr="00AD7A2B" w:rsidRDefault="002D746C" w:rsidP="00376B5F">
      <w:pPr>
        <w:pStyle w:val="ListParagraph"/>
        <w:numPr>
          <w:ilvl w:val="3"/>
          <w:numId w:val="11"/>
        </w:numPr>
        <w:rPr>
          <w:rFonts w:ascii="Times New Roman" w:hAnsi="Times New Roman" w:cs="Times New Roman"/>
        </w:rPr>
      </w:pPr>
      <w:r w:rsidRPr="00AD7A2B">
        <w:rPr>
          <w:rFonts w:ascii="Times New Roman" w:hAnsi="Times New Roman" w:cs="Times New Roman"/>
        </w:rPr>
        <w:t>Confi</w:t>
      </w:r>
      <w:r w:rsidR="000E1911" w:rsidRPr="00AD7A2B">
        <w:rPr>
          <w:rFonts w:ascii="Times New Roman" w:hAnsi="Times New Roman" w:cs="Times New Roman"/>
        </w:rPr>
        <w:t>r</w:t>
      </w:r>
      <w:r w:rsidRPr="00AD7A2B">
        <w:rPr>
          <w:rFonts w:ascii="Times New Roman" w:hAnsi="Times New Roman" w:cs="Times New Roman"/>
        </w:rPr>
        <w:t>mation by Borrower satisfactory to Lender as to the status of</w:t>
      </w:r>
      <w:r w:rsidR="000E1911" w:rsidRPr="00AD7A2B">
        <w:rPr>
          <w:rFonts w:ascii="Times New Roman" w:hAnsi="Times New Roman" w:cs="Times New Roman"/>
        </w:rPr>
        <w:t xml:space="preserve"> </w:t>
      </w:r>
      <w:r w:rsidRPr="00AD7A2B">
        <w:rPr>
          <w:rFonts w:ascii="Times New Roman" w:hAnsi="Times New Roman" w:cs="Times New Roman"/>
        </w:rPr>
        <w:t>completion of the Project and an update Budgets demonstrating the availability of sufficient funds to complete the same.</w:t>
      </w:r>
    </w:p>
    <w:p w14:paraId="7523199B" w14:textId="77777777" w:rsidR="000E1911" w:rsidRPr="00AD7A2B" w:rsidRDefault="002D746C" w:rsidP="00376B5F">
      <w:pPr>
        <w:pStyle w:val="ListParagraph"/>
        <w:numPr>
          <w:ilvl w:val="3"/>
          <w:numId w:val="11"/>
        </w:numPr>
        <w:rPr>
          <w:rFonts w:ascii="Times New Roman" w:hAnsi="Times New Roman" w:cs="Times New Roman"/>
        </w:rPr>
      </w:pPr>
      <w:r w:rsidRPr="00AD7A2B">
        <w:rPr>
          <w:rFonts w:ascii="Times New Roman" w:hAnsi="Times New Roman" w:cs="Times New Roman"/>
        </w:rPr>
        <w:t>Waivers. Any of the conditions set forth in Sections 2.3 through 2.4 above may be waived by the Lender in whole or in part at any time without loss of the right to assert any such condition or conditions at a later time and any such waiver shall not release Borrower from any other provision of this Agreement.</w:t>
      </w:r>
    </w:p>
    <w:p w14:paraId="5E9A3C1A" w14:textId="77777777" w:rsidR="00082AAF" w:rsidRPr="00AD7A2B" w:rsidRDefault="002D746C" w:rsidP="00376B5F">
      <w:pPr>
        <w:pStyle w:val="ListParagraph"/>
        <w:numPr>
          <w:ilvl w:val="3"/>
          <w:numId w:val="11"/>
        </w:numPr>
        <w:rPr>
          <w:rFonts w:ascii="Times New Roman" w:hAnsi="Times New Roman" w:cs="Times New Roman"/>
        </w:rPr>
      </w:pPr>
      <w:r w:rsidRPr="00AD7A2B">
        <w:rPr>
          <w:rFonts w:ascii="Times New Roman" w:hAnsi="Times New Roman" w:cs="Times New Roman"/>
        </w:rPr>
        <w:t>Direct Payments. Borrower hereby grants to the Lender the right to make payments directly to the contractor. subcontractors, suppliers, and laborers on the Project.</w:t>
      </w:r>
    </w:p>
    <w:p w14:paraId="5E00A7C1" w14:textId="77777777" w:rsidR="00082AAF" w:rsidRPr="00AD7A2B" w:rsidRDefault="00082AAF" w:rsidP="00011A4C">
      <w:pPr>
        <w:rPr>
          <w:rFonts w:ascii="Times New Roman" w:hAnsi="Times New Roman" w:cs="Times New Roman"/>
        </w:rPr>
      </w:pPr>
    </w:p>
    <w:p w14:paraId="5A30900C" w14:textId="77777777" w:rsidR="00082AAF"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Effect of Agreement</w:t>
      </w:r>
      <w:r w:rsidRPr="00AD7A2B">
        <w:rPr>
          <w:rFonts w:ascii="Times New Roman" w:hAnsi="Times New Roman" w:cs="Times New Roman"/>
        </w:rPr>
        <w:t>.</w:t>
      </w:r>
      <w:r w:rsidR="00082AAF" w:rsidRPr="00AD7A2B">
        <w:rPr>
          <w:rFonts w:ascii="Times New Roman" w:hAnsi="Times New Roman" w:cs="Times New Roman"/>
        </w:rPr>
        <w:t xml:space="preserve"> </w:t>
      </w:r>
      <w:r w:rsidRPr="00AD7A2B">
        <w:rPr>
          <w:rFonts w:ascii="Times New Roman" w:hAnsi="Times New Roman" w:cs="Times New Roman"/>
        </w:rPr>
        <w:t>The execution of any of the Loan Documents and/or the consummation of the transactions</w:t>
      </w:r>
      <w:r w:rsidR="00376B5F" w:rsidRPr="00AD7A2B">
        <w:rPr>
          <w:rFonts w:ascii="Times New Roman" w:hAnsi="Times New Roman" w:cs="Times New Roman"/>
        </w:rPr>
        <w:t xml:space="preserve"> </w:t>
      </w:r>
      <w:r w:rsidRPr="00AD7A2B">
        <w:rPr>
          <w:rFonts w:ascii="Times New Roman" w:hAnsi="Times New Roman" w:cs="Times New Roman"/>
        </w:rPr>
        <w:t>contemplated in the Loan Documents</w:t>
      </w:r>
      <w:r w:rsidR="00376B5F" w:rsidRPr="00AD7A2B">
        <w:rPr>
          <w:rFonts w:ascii="Times New Roman" w:hAnsi="Times New Roman" w:cs="Times New Roman"/>
        </w:rPr>
        <w:t xml:space="preserve"> </w:t>
      </w:r>
      <w:r w:rsidRPr="00AD7A2B">
        <w:rPr>
          <w:rFonts w:ascii="Times New Roman" w:hAnsi="Times New Roman" w:cs="Times New Roman"/>
        </w:rPr>
        <w:t>will not constitute a violation of, be in conflict with, or constitute a default under, or, with the passage</w:t>
      </w:r>
      <w:r w:rsidR="00376B5F" w:rsidRPr="00AD7A2B">
        <w:rPr>
          <w:rFonts w:ascii="Times New Roman" w:hAnsi="Times New Roman" w:cs="Times New Roman"/>
        </w:rPr>
        <w:t xml:space="preserve"> </w:t>
      </w:r>
      <w:r w:rsidRPr="00AD7A2B">
        <w:rPr>
          <w:rFonts w:ascii="Times New Roman" w:hAnsi="Times New Roman" w:cs="Times New Roman"/>
        </w:rPr>
        <w:t>of time or delivery of notice or both, would constitute a default under, any term or provision of any agreement, contract, lease or instrument to which Borrower is a party</w:t>
      </w:r>
      <w:r w:rsidR="00376B5F" w:rsidRPr="00AD7A2B">
        <w:rPr>
          <w:rFonts w:ascii="Times New Roman" w:hAnsi="Times New Roman" w:cs="Times New Roman"/>
        </w:rPr>
        <w:t xml:space="preserve"> </w:t>
      </w:r>
      <w:r w:rsidRPr="00AD7A2B">
        <w:rPr>
          <w:rFonts w:ascii="Times New Roman" w:hAnsi="Times New Roman" w:cs="Times New Roman"/>
        </w:rPr>
        <w:t>or</w:t>
      </w:r>
      <w:r w:rsidR="00376B5F" w:rsidRPr="00AD7A2B">
        <w:rPr>
          <w:rFonts w:ascii="Times New Roman" w:hAnsi="Times New Roman" w:cs="Times New Roman"/>
        </w:rPr>
        <w:t xml:space="preserve"> </w:t>
      </w:r>
      <w:r w:rsidRPr="00AD7A2B">
        <w:rPr>
          <w:rFonts w:ascii="Times New Roman" w:hAnsi="Times New Roman" w:cs="Times New Roman"/>
        </w:rPr>
        <w:t>by</w:t>
      </w:r>
      <w:r w:rsidR="00376B5F" w:rsidRPr="00AD7A2B">
        <w:rPr>
          <w:rFonts w:ascii="Times New Roman" w:hAnsi="Times New Roman" w:cs="Times New Roman"/>
        </w:rPr>
        <w:t xml:space="preserve"> </w:t>
      </w:r>
      <w:r w:rsidRPr="00AD7A2B">
        <w:rPr>
          <w:rFonts w:ascii="Times New Roman" w:hAnsi="Times New Roman" w:cs="Times New Roman"/>
        </w:rPr>
        <w:t>which Borrower is bound</w:t>
      </w:r>
      <w:r w:rsidR="00082AAF" w:rsidRPr="00AD7A2B">
        <w:rPr>
          <w:rFonts w:ascii="Times New Roman" w:hAnsi="Times New Roman" w:cs="Times New Roman"/>
        </w:rPr>
        <w:t>.</w:t>
      </w:r>
    </w:p>
    <w:p w14:paraId="1412FCA5" w14:textId="77777777" w:rsidR="00082AAF" w:rsidRPr="00AD7A2B" w:rsidRDefault="00082AAF" w:rsidP="00082AAF">
      <w:pPr>
        <w:pStyle w:val="ListParagraph"/>
        <w:ind w:left="360" w:firstLine="0"/>
        <w:rPr>
          <w:rFonts w:ascii="Times New Roman" w:hAnsi="Times New Roman" w:cs="Times New Roman"/>
        </w:rPr>
      </w:pPr>
    </w:p>
    <w:p w14:paraId="37730914" w14:textId="77777777" w:rsidR="00082AAF"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Financial Condition</w:t>
      </w:r>
      <w:r w:rsidRPr="00AD7A2B">
        <w:rPr>
          <w:rFonts w:ascii="Times New Roman" w:hAnsi="Times New Roman" w:cs="Times New Roman"/>
        </w:rPr>
        <w:t>. The financial statements of Borrower previously or hereafter delivered to the Lender fairly present the financial condition of Borrower as of the statement dates in accordance with generally accepted accounting principles,</w:t>
      </w:r>
      <w:r w:rsidR="00376B5F" w:rsidRPr="00AD7A2B">
        <w:rPr>
          <w:rFonts w:ascii="Times New Roman" w:hAnsi="Times New Roman" w:cs="Times New Roman"/>
        </w:rPr>
        <w:t xml:space="preserve"> </w:t>
      </w:r>
      <w:r w:rsidRPr="00AD7A2B">
        <w:rPr>
          <w:rFonts w:ascii="Times New Roman" w:hAnsi="Times New Roman" w:cs="Times New Roman"/>
        </w:rPr>
        <w:t>and</w:t>
      </w:r>
      <w:r w:rsidR="00376B5F" w:rsidRPr="00AD7A2B">
        <w:rPr>
          <w:rFonts w:ascii="Times New Roman" w:hAnsi="Times New Roman" w:cs="Times New Roman"/>
        </w:rPr>
        <w:t xml:space="preserve"> </w:t>
      </w:r>
      <w:r w:rsidRPr="00AD7A2B">
        <w:rPr>
          <w:rFonts w:ascii="Times New Roman" w:hAnsi="Times New Roman" w:cs="Times New Roman"/>
        </w:rPr>
        <w:t>there has been no material adverse change in</w:t>
      </w:r>
      <w:r w:rsidR="00376B5F" w:rsidRPr="00AD7A2B">
        <w:rPr>
          <w:rFonts w:ascii="Times New Roman" w:hAnsi="Times New Roman" w:cs="Times New Roman"/>
        </w:rPr>
        <w:t xml:space="preserve"> </w:t>
      </w:r>
      <w:r w:rsidRPr="00AD7A2B">
        <w:rPr>
          <w:rFonts w:ascii="Times New Roman" w:hAnsi="Times New Roman" w:cs="Times New Roman"/>
        </w:rPr>
        <w:t>Borrower</w:t>
      </w:r>
      <w:r w:rsidR="007421C1" w:rsidRPr="00AD7A2B">
        <w:rPr>
          <w:rFonts w:ascii="Times New Roman" w:hAnsi="Times New Roman" w:cs="Times New Roman"/>
        </w:rPr>
        <w:t>’</w:t>
      </w:r>
      <w:r w:rsidRPr="00AD7A2B">
        <w:rPr>
          <w:rFonts w:ascii="Times New Roman" w:hAnsi="Times New Roman" w:cs="Times New Roman"/>
        </w:rPr>
        <w:t>s</w:t>
      </w:r>
      <w:r w:rsidR="00376B5F" w:rsidRPr="00AD7A2B">
        <w:rPr>
          <w:rFonts w:ascii="Times New Roman" w:hAnsi="Times New Roman" w:cs="Times New Roman"/>
        </w:rPr>
        <w:t xml:space="preserve"> </w:t>
      </w:r>
      <w:r w:rsidRPr="00AD7A2B">
        <w:rPr>
          <w:rFonts w:ascii="Times New Roman" w:hAnsi="Times New Roman" w:cs="Times New Roman"/>
        </w:rPr>
        <w:t>financial condition since the date of</w:t>
      </w:r>
      <w:r w:rsidR="00376B5F" w:rsidRPr="00AD7A2B">
        <w:rPr>
          <w:rFonts w:ascii="Times New Roman" w:hAnsi="Times New Roman" w:cs="Times New Roman"/>
        </w:rPr>
        <w:t xml:space="preserve"> </w:t>
      </w:r>
      <w:r w:rsidRPr="00AD7A2B">
        <w:rPr>
          <w:rFonts w:ascii="Times New Roman" w:hAnsi="Times New Roman" w:cs="Times New Roman"/>
        </w:rPr>
        <w:t>the most recent statements furnished the Lender.</w:t>
      </w:r>
    </w:p>
    <w:p w14:paraId="53301483" w14:textId="77777777" w:rsidR="00082AAF" w:rsidRPr="00AD7A2B" w:rsidRDefault="00082AAF" w:rsidP="00082AAF">
      <w:pPr>
        <w:pStyle w:val="ListParagraph"/>
        <w:ind w:left="360" w:firstLine="0"/>
        <w:rPr>
          <w:rFonts w:ascii="Times New Roman" w:hAnsi="Times New Roman" w:cs="Times New Roman"/>
        </w:rPr>
      </w:pPr>
    </w:p>
    <w:p w14:paraId="768FD408" w14:textId="77777777" w:rsidR="00082AAF"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Litigation</w:t>
      </w:r>
      <w:r w:rsidRPr="00AD7A2B">
        <w:rPr>
          <w:rFonts w:ascii="Times New Roman" w:hAnsi="Times New Roman" w:cs="Times New Roman"/>
        </w:rPr>
        <w:t>. There are no actions. suits, investigations, or proceedings pending against Borrowers or to the knowledge of Borrower. threatened against Borrower, or the Premises, nor are the Borrower or the Premises, subject to any order, writ, injunction or decree which has not been disclosed by the Borrower or its members to the Lender. Neither the Borrower, nor the Premises have received notice of any citations or notice of violations of any federal, state or local laws, ordinances, regulations, rules, orders of any agency or departmental guidelines.</w:t>
      </w:r>
    </w:p>
    <w:p w14:paraId="06C62D12" w14:textId="77777777" w:rsidR="00082AAF" w:rsidRPr="00AD7A2B" w:rsidRDefault="00082AAF" w:rsidP="00921D14">
      <w:pPr>
        <w:rPr>
          <w:rFonts w:ascii="Times New Roman" w:hAnsi="Times New Roman" w:cs="Times New Roman"/>
        </w:rPr>
      </w:pPr>
    </w:p>
    <w:p w14:paraId="7BBBD03F" w14:textId="77777777" w:rsidR="00082AAF"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Use of Proceeds</w:t>
      </w:r>
      <w:r w:rsidRPr="00AD7A2B">
        <w:rPr>
          <w:rFonts w:ascii="Times New Roman" w:hAnsi="Times New Roman" w:cs="Times New Roman"/>
        </w:rPr>
        <w:t>. Borrower will use the loan proceeds solely for the purpose set forth herein.</w:t>
      </w:r>
    </w:p>
    <w:p w14:paraId="6F30F061" w14:textId="77777777" w:rsidR="00082AAF" w:rsidRPr="00AD7A2B" w:rsidRDefault="00082AAF" w:rsidP="00921D14">
      <w:pPr>
        <w:rPr>
          <w:rFonts w:ascii="Times New Roman" w:hAnsi="Times New Roman" w:cs="Times New Roman"/>
        </w:rPr>
      </w:pPr>
    </w:p>
    <w:p w14:paraId="43829DDE" w14:textId="77777777" w:rsidR="00082AAF"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Survival</w:t>
      </w:r>
      <w:r w:rsidRPr="00AD7A2B">
        <w:rPr>
          <w:rFonts w:ascii="Times New Roman" w:hAnsi="Times New Roman" w:cs="Times New Roman"/>
        </w:rPr>
        <w:t>. All representations and warranties of the Borrower contained herein shall survive the execution of this Agreement and all loan advances made under this Agreement.</w:t>
      </w:r>
    </w:p>
    <w:p w14:paraId="04EF2565" w14:textId="77777777" w:rsidR="00B96482" w:rsidRPr="00AD7A2B" w:rsidRDefault="00B96482" w:rsidP="00376B5F">
      <w:pPr>
        <w:jc w:val="both"/>
        <w:rPr>
          <w:rFonts w:ascii="Times New Roman" w:hAnsi="Times New Roman" w:cs="Times New Roman"/>
        </w:rPr>
      </w:pPr>
    </w:p>
    <w:p w14:paraId="657A3BB3" w14:textId="77777777" w:rsidR="00B96482" w:rsidRPr="00AD7A2B" w:rsidRDefault="002D746C" w:rsidP="00376B5F">
      <w:pPr>
        <w:jc w:val="both"/>
        <w:rPr>
          <w:rFonts w:ascii="Times New Roman" w:hAnsi="Times New Roman" w:cs="Times New Roman"/>
        </w:rPr>
      </w:pPr>
      <w:r w:rsidRPr="00AD7A2B">
        <w:rPr>
          <w:rFonts w:ascii="Times New Roman" w:hAnsi="Times New Roman" w:cs="Times New Roman"/>
        </w:rPr>
        <w:t>COVENANTS</w:t>
      </w:r>
    </w:p>
    <w:p w14:paraId="1D514215" w14:textId="77777777" w:rsidR="00B96482" w:rsidRPr="00AD7A2B" w:rsidRDefault="00B96482" w:rsidP="00376B5F">
      <w:pPr>
        <w:jc w:val="both"/>
        <w:rPr>
          <w:rFonts w:ascii="Times New Roman" w:hAnsi="Times New Roman" w:cs="Times New Roman"/>
        </w:rPr>
      </w:pPr>
    </w:p>
    <w:p w14:paraId="5160E35D" w14:textId="77777777" w:rsidR="00B96482" w:rsidRPr="00AD7A2B" w:rsidRDefault="00BA7383" w:rsidP="00921D14">
      <w:pPr>
        <w:pStyle w:val="ListParagraph"/>
        <w:numPr>
          <w:ilvl w:val="0"/>
          <w:numId w:val="11"/>
        </w:numPr>
        <w:rPr>
          <w:rFonts w:ascii="Times New Roman" w:hAnsi="Times New Roman" w:cs="Times New Roman"/>
        </w:rPr>
      </w:pPr>
      <w:r w:rsidRPr="00AD7A2B">
        <w:rPr>
          <w:rFonts w:ascii="Times New Roman" w:hAnsi="Times New Roman" w:cs="Times New Roman"/>
          <w:u w:val="single"/>
        </w:rPr>
        <w:t>Covenants.</w:t>
      </w:r>
      <w:r w:rsidRPr="00AD7A2B">
        <w:rPr>
          <w:rFonts w:ascii="Times New Roman" w:hAnsi="Times New Roman" w:cs="Times New Roman"/>
        </w:rPr>
        <w:t xml:space="preserve"> </w:t>
      </w:r>
      <w:r w:rsidR="002D746C" w:rsidRPr="00AD7A2B">
        <w:rPr>
          <w:rFonts w:ascii="Times New Roman" w:hAnsi="Times New Roman" w:cs="Times New Roman"/>
        </w:rPr>
        <w:t>Until the Note has been repaid in full. Borrower agrees as follows:</w:t>
      </w:r>
    </w:p>
    <w:p w14:paraId="0CFF486C" w14:textId="77777777" w:rsidR="00B96482" w:rsidRPr="00AD7A2B" w:rsidRDefault="00B96482" w:rsidP="00376B5F">
      <w:pPr>
        <w:jc w:val="both"/>
        <w:rPr>
          <w:rFonts w:ascii="Times New Roman" w:hAnsi="Times New Roman" w:cs="Times New Roman"/>
        </w:rPr>
      </w:pPr>
    </w:p>
    <w:p w14:paraId="3889FE59" w14:textId="77777777" w:rsidR="00921D14"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Fees. At the time of disbursement of the loan advance and promptly upon receipt of invoices from Lender, Borrower will pay or has paid to Lender all fees or other expenses associated with or related to Borrower</w:t>
      </w:r>
      <w:r w:rsidR="007421C1" w:rsidRPr="00AD7A2B">
        <w:rPr>
          <w:rFonts w:ascii="Times New Roman" w:hAnsi="Times New Roman" w:cs="Times New Roman"/>
        </w:rPr>
        <w:t>’</w:t>
      </w:r>
      <w:r w:rsidRPr="00AD7A2B">
        <w:rPr>
          <w:rFonts w:ascii="Times New Roman" w:hAnsi="Times New Roman" w:cs="Times New Roman"/>
        </w:rPr>
        <w:t>s application for, making and administration of the Loan. including, without limitation, the fees and expenses of Lender</w:t>
      </w:r>
      <w:r w:rsidR="007421C1" w:rsidRPr="00AD7A2B">
        <w:rPr>
          <w:rFonts w:ascii="Times New Roman" w:hAnsi="Times New Roman" w:cs="Times New Roman"/>
        </w:rPr>
        <w:t>’</w:t>
      </w:r>
      <w:r w:rsidRPr="00AD7A2B">
        <w:rPr>
          <w:rFonts w:ascii="Times New Roman" w:hAnsi="Times New Roman" w:cs="Times New Roman"/>
        </w:rPr>
        <w:t>s legal counsel, title examination, title insurance policy and title commitment, survey, appraisals, environmental studies. if any, inspections, architects and engineers, brokerage fees and all other fees, costs and expenses required by Lender to satisfy the conditions of the Loan Documents.</w:t>
      </w:r>
    </w:p>
    <w:p w14:paraId="20EF6F21" w14:textId="77777777" w:rsidR="00921D14" w:rsidRPr="00AD7A2B" w:rsidRDefault="00921D14" w:rsidP="00921D14">
      <w:pPr>
        <w:pStyle w:val="ListParagraph"/>
        <w:ind w:left="1080" w:firstLine="0"/>
        <w:rPr>
          <w:rFonts w:ascii="Times New Roman" w:hAnsi="Times New Roman" w:cs="Times New Roman"/>
        </w:rPr>
      </w:pPr>
    </w:p>
    <w:p w14:paraId="1C8713D1" w14:textId="77777777" w:rsidR="00921D14"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Permits. Borrower will furnish Lender, promptly upon executing this Agreement and upon issuance, with true copies of all licenses, approvals, certificates, and permits required or issued by all applicable governmental authorities and necessary for the lawful use, operation and development of the Premises. Borrower will, contemporaneously with signing this Agreement, collaterally assign to Lender all licenses and permits issued or to be issued in connection with use and development of the Premises and any portion thereof.</w:t>
      </w:r>
    </w:p>
    <w:p w14:paraId="050FEFB4" w14:textId="77777777" w:rsidR="00921D14" w:rsidRPr="00AD7A2B" w:rsidRDefault="00921D14" w:rsidP="00921D14">
      <w:pPr>
        <w:pStyle w:val="ListParagraph"/>
        <w:rPr>
          <w:rFonts w:ascii="Times New Roman" w:hAnsi="Times New Roman" w:cs="Times New Roman"/>
        </w:rPr>
      </w:pPr>
    </w:p>
    <w:p w14:paraId="4F6B7766" w14:textId="77777777" w:rsidR="00921D14"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Compliance of Laws. Borrower will comply with all applicable federal, state and local laws, ordinances, regulations, requirements, rules, orders, agency and department guidelines now existing or hereafter enacted or promulgated and any judicial or administrative interpretations, including, without limitation, zoning laws and those with regard to underground storage tanks, and the storage, disposal or treatment, transportation of Hazardous Materials.</w:t>
      </w:r>
    </w:p>
    <w:p w14:paraId="68D067EF" w14:textId="77777777" w:rsidR="00921D14" w:rsidRPr="00AD7A2B" w:rsidRDefault="00921D14" w:rsidP="00921D14">
      <w:pPr>
        <w:pStyle w:val="ListParagraph"/>
        <w:rPr>
          <w:rFonts w:ascii="Times New Roman" w:hAnsi="Times New Roman" w:cs="Times New Roman"/>
        </w:rPr>
      </w:pPr>
    </w:p>
    <w:p w14:paraId="1E301A89" w14:textId="77777777" w:rsidR="00921D14"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Promptly after receipt, Borrower will furnish to Lender a copy of any notice Borrower receives from any governmental authority. person, or entity that any litigation or proceeding pertaining to any environmental, health or safety matter has been filed or is threatened against Borrower, the Premises or Borrower or Guarantor.</w:t>
      </w:r>
    </w:p>
    <w:p w14:paraId="3676C406" w14:textId="77777777" w:rsidR="00921D14" w:rsidRPr="00AD7A2B" w:rsidRDefault="00921D14" w:rsidP="00921D14">
      <w:pPr>
        <w:pStyle w:val="ListParagraph"/>
        <w:rPr>
          <w:rFonts w:ascii="Times New Roman" w:hAnsi="Times New Roman" w:cs="Times New Roman"/>
        </w:rPr>
      </w:pPr>
    </w:p>
    <w:p w14:paraId="054AF43F" w14:textId="77777777" w:rsidR="00921D14"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Borrower will not allow the release or disposal of any Hazardous Material on, under, or to the Premises, excluding Hazardous Materials used in the ordinary</w:t>
      </w:r>
      <w:r w:rsidR="00921D14" w:rsidRPr="00AD7A2B">
        <w:rPr>
          <w:rFonts w:ascii="Times New Roman" w:hAnsi="Times New Roman" w:cs="Times New Roman"/>
        </w:rPr>
        <w:t xml:space="preserve"> </w:t>
      </w:r>
      <w:r w:rsidRPr="00AD7A2B">
        <w:rPr>
          <w:rFonts w:ascii="Times New Roman" w:hAnsi="Times New Roman" w:cs="Times New Roman"/>
        </w:rPr>
        <w:t>course of the business of Borrower and its tenants, and provided such release or disposal is in accordance with all applicable federal, state, and local laws, ordinances, regulations, orders, rules and agency guidelines.</w:t>
      </w:r>
    </w:p>
    <w:p w14:paraId="2788D51A" w14:textId="77777777" w:rsidR="00921D14" w:rsidRPr="00AD7A2B" w:rsidRDefault="00921D14" w:rsidP="00921D14">
      <w:pPr>
        <w:pStyle w:val="ListParagraph"/>
        <w:rPr>
          <w:rFonts w:ascii="Times New Roman" w:hAnsi="Times New Roman" w:cs="Times New Roman"/>
        </w:rPr>
      </w:pPr>
    </w:p>
    <w:p w14:paraId="47641379" w14:textId="77777777" w:rsidR="00921D14"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 xml:space="preserve">As used in this paragraph, </w:t>
      </w:r>
      <w:r w:rsidR="007421C1" w:rsidRPr="00AD7A2B">
        <w:rPr>
          <w:rFonts w:ascii="Times New Roman" w:hAnsi="Times New Roman" w:cs="Times New Roman"/>
        </w:rPr>
        <w:t>“</w:t>
      </w:r>
      <w:r w:rsidRPr="00AD7A2B">
        <w:rPr>
          <w:rFonts w:ascii="Times New Roman" w:hAnsi="Times New Roman" w:cs="Times New Roman"/>
        </w:rPr>
        <w:t>litigation or proceeding</w:t>
      </w:r>
      <w:r w:rsidR="007421C1" w:rsidRPr="00AD7A2B">
        <w:rPr>
          <w:rFonts w:ascii="Times New Roman" w:hAnsi="Times New Roman" w:cs="Times New Roman"/>
        </w:rPr>
        <w:t>”</w:t>
      </w:r>
      <w:r w:rsidRPr="00AD7A2B">
        <w:rPr>
          <w:rFonts w:ascii="Times New Roman" w:hAnsi="Times New Roman" w:cs="Times New Roman"/>
        </w:rPr>
        <w:t xml:space="preserve"> means any demand, claim, notice, suit, suit in equity, action, administrative action, investigation or inquiry, whether brought by any governmental authority, private person or entity or otherwis</w:t>
      </w:r>
      <w:r w:rsidR="00921D14" w:rsidRPr="00AD7A2B">
        <w:rPr>
          <w:rFonts w:ascii="Times New Roman" w:hAnsi="Times New Roman" w:cs="Times New Roman"/>
        </w:rPr>
        <w:t>e.</w:t>
      </w:r>
    </w:p>
    <w:p w14:paraId="654BD84E" w14:textId="77777777" w:rsidR="00921D14" w:rsidRPr="00AD7A2B" w:rsidRDefault="00921D14" w:rsidP="00921D14">
      <w:pPr>
        <w:pStyle w:val="ListParagraph"/>
        <w:rPr>
          <w:rFonts w:ascii="Times New Roman" w:hAnsi="Times New Roman" w:cs="Times New Roman"/>
        </w:rPr>
      </w:pPr>
    </w:p>
    <w:p w14:paraId="29B60FE3" w14:textId="77777777" w:rsidR="00B96482"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Records. Borrower will (</w:t>
      </w:r>
      <w:proofErr w:type="spellStart"/>
      <w:r w:rsidRPr="00AD7A2B">
        <w:rPr>
          <w:rFonts w:ascii="Times New Roman" w:hAnsi="Times New Roman" w:cs="Times New Roman"/>
        </w:rPr>
        <w:t>i</w:t>
      </w:r>
      <w:proofErr w:type="spellEnd"/>
      <w:r w:rsidRPr="00AD7A2B">
        <w:rPr>
          <w:rFonts w:ascii="Times New Roman" w:hAnsi="Times New Roman" w:cs="Times New Roman"/>
        </w:rPr>
        <w:t>) at all times maintain true and complete records of books of account and, without limiting the generality of the foregoing, maintain appropriate reserves for possible losses and liabilities, all in accordance with generally accepted accounting principles consistently applied and (ii) upon prior notice, at all reasonable times, permit Lender to examine Borrower</w:t>
      </w:r>
      <w:r w:rsidR="007421C1" w:rsidRPr="00AD7A2B">
        <w:rPr>
          <w:rFonts w:ascii="Times New Roman" w:hAnsi="Times New Roman" w:cs="Times New Roman"/>
        </w:rPr>
        <w:t>’</w:t>
      </w:r>
      <w:r w:rsidRPr="00AD7A2B">
        <w:rPr>
          <w:rFonts w:ascii="Times New Roman" w:hAnsi="Times New Roman" w:cs="Times New Roman"/>
        </w:rPr>
        <w:t>s books and records and, at Lender</w:t>
      </w:r>
      <w:r w:rsidR="007421C1" w:rsidRPr="00AD7A2B">
        <w:rPr>
          <w:rFonts w:ascii="Times New Roman" w:hAnsi="Times New Roman" w:cs="Times New Roman"/>
        </w:rPr>
        <w:t>’</w:t>
      </w:r>
      <w:r w:rsidRPr="00AD7A2B">
        <w:rPr>
          <w:rFonts w:ascii="Times New Roman" w:hAnsi="Times New Roman" w:cs="Times New Roman"/>
        </w:rPr>
        <w:t>s sole expense, to make excerpts from and transcripts of such records or books of account.</w:t>
      </w:r>
    </w:p>
    <w:p w14:paraId="488C525A" w14:textId="77777777" w:rsidR="00B96482" w:rsidRPr="00AD7A2B" w:rsidRDefault="00B96482" w:rsidP="00376B5F">
      <w:pPr>
        <w:jc w:val="both"/>
        <w:rPr>
          <w:rFonts w:ascii="Times New Roman" w:hAnsi="Times New Roman" w:cs="Times New Roman"/>
        </w:rPr>
      </w:pPr>
    </w:p>
    <w:p w14:paraId="4A402D32" w14:textId="77777777" w:rsidR="00B96482" w:rsidRPr="00AD7A2B" w:rsidRDefault="002D746C" w:rsidP="00921D14">
      <w:pPr>
        <w:pStyle w:val="ListParagraph"/>
        <w:numPr>
          <w:ilvl w:val="0"/>
          <w:numId w:val="11"/>
        </w:numPr>
        <w:rPr>
          <w:rFonts w:ascii="Times New Roman" w:hAnsi="Times New Roman" w:cs="Times New Roman"/>
        </w:rPr>
      </w:pPr>
      <w:r w:rsidRPr="00AD7A2B">
        <w:rPr>
          <w:rFonts w:ascii="Times New Roman" w:hAnsi="Times New Roman" w:cs="Times New Roman"/>
          <w:u w:val="single"/>
        </w:rPr>
        <w:t>Financial Statement</w:t>
      </w:r>
      <w:r w:rsidRPr="00AD7A2B">
        <w:rPr>
          <w:rFonts w:ascii="Times New Roman" w:hAnsi="Times New Roman" w:cs="Times New Roman"/>
        </w:rPr>
        <w:t>.</w:t>
      </w:r>
    </w:p>
    <w:p w14:paraId="1B12C396" w14:textId="77777777" w:rsidR="00B96482" w:rsidRPr="00AD7A2B" w:rsidRDefault="00B96482" w:rsidP="00376B5F">
      <w:pPr>
        <w:jc w:val="both"/>
        <w:rPr>
          <w:rFonts w:ascii="Times New Roman" w:hAnsi="Times New Roman" w:cs="Times New Roman"/>
        </w:rPr>
      </w:pPr>
    </w:p>
    <w:p w14:paraId="39E624F7" w14:textId="77777777" w:rsidR="00921D14"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Borrower and Guarantor must furnish to Lender, unless otherwise requested by Lender: (</w:t>
      </w:r>
      <w:proofErr w:type="spellStart"/>
      <w:r w:rsidRPr="00AD7A2B">
        <w:rPr>
          <w:rFonts w:ascii="Times New Roman" w:hAnsi="Times New Roman" w:cs="Times New Roman"/>
        </w:rPr>
        <w:t>i</w:t>
      </w:r>
      <w:proofErr w:type="spellEnd"/>
      <w:r w:rsidRPr="00AD7A2B">
        <w:rPr>
          <w:rFonts w:ascii="Times New Roman" w:hAnsi="Times New Roman" w:cs="Times New Roman"/>
        </w:rPr>
        <w:t xml:space="preserve">) within one hundred twenty (120) days after the end of each calendar year, complete annual financial statements of Borrower in a form and detail satisfactory to Lender; (ii) within 10 days of the filing of the same </w:t>
      </w:r>
      <w:proofErr w:type="spellStart"/>
      <w:r w:rsidRPr="00AD7A2B">
        <w:rPr>
          <w:rFonts w:ascii="Times New Roman" w:hAnsi="Times New Roman" w:cs="Times New Roman"/>
        </w:rPr>
        <w:t>their</w:t>
      </w:r>
      <w:proofErr w:type="spellEnd"/>
      <w:r w:rsidRPr="00AD7A2B">
        <w:rPr>
          <w:rFonts w:ascii="Times New Roman" w:hAnsi="Times New Roman" w:cs="Times New Roman"/>
        </w:rPr>
        <w:t>/its signed federal tax return; and (iii) within a reasonable time after Lender</w:t>
      </w:r>
      <w:r w:rsidR="007421C1" w:rsidRPr="00AD7A2B">
        <w:rPr>
          <w:rFonts w:ascii="Times New Roman" w:hAnsi="Times New Roman" w:cs="Times New Roman"/>
        </w:rPr>
        <w:t>’</w:t>
      </w:r>
      <w:r w:rsidRPr="00AD7A2B">
        <w:rPr>
          <w:rFonts w:ascii="Times New Roman" w:hAnsi="Times New Roman" w:cs="Times New Roman"/>
        </w:rPr>
        <w:t>s request, all other financial information about any financial condition, operations, and property as Lender may from time to time reasonably request.</w:t>
      </w:r>
    </w:p>
    <w:p w14:paraId="4D24D88B" w14:textId="77777777" w:rsidR="00921D14" w:rsidRPr="00AD7A2B" w:rsidRDefault="00921D14" w:rsidP="00921D14">
      <w:pPr>
        <w:pStyle w:val="ListParagraph"/>
        <w:ind w:left="1080" w:firstLine="0"/>
        <w:rPr>
          <w:rFonts w:ascii="Times New Roman" w:hAnsi="Times New Roman" w:cs="Times New Roman"/>
        </w:rPr>
      </w:pPr>
    </w:p>
    <w:p w14:paraId="19942AE9" w14:textId="77777777" w:rsidR="00B96482"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lastRenderedPageBreak/>
        <w:t>All information and statements required by this Section 4.5 will be (</w:t>
      </w:r>
      <w:proofErr w:type="spellStart"/>
      <w:r w:rsidRPr="00AD7A2B">
        <w:rPr>
          <w:rFonts w:ascii="Times New Roman" w:hAnsi="Times New Roman" w:cs="Times New Roman"/>
        </w:rPr>
        <w:t>i</w:t>
      </w:r>
      <w:proofErr w:type="spellEnd"/>
      <w:r w:rsidRPr="00AD7A2B">
        <w:rPr>
          <w:rFonts w:ascii="Times New Roman" w:hAnsi="Times New Roman" w:cs="Times New Roman"/>
        </w:rPr>
        <w:t>) submitted in the form and detail satisfactory to the Lender, and (ii) signed by the individual submitting the information or statement and by a financial officer of any submitter which is an entity.</w:t>
      </w:r>
    </w:p>
    <w:p w14:paraId="643EDB06" w14:textId="77777777" w:rsidR="00B96482" w:rsidRPr="00AD7A2B" w:rsidRDefault="00B96482" w:rsidP="00376B5F">
      <w:pPr>
        <w:jc w:val="both"/>
        <w:rPr>
          <w:rFonts w:ascii="Times New Roman" w:hAnsi="Times New Roman" w:cs="Times New Roman"/>
        </w:rPr>
      </w:pPr>
    </w:p>
    <w:p w14:paraId="5A655FBA" w14:textId="77777777" w:rsidR="00B96482" w:rsidRPr="00AD7A2B" w:rsidRDefault="002D746C" w:rsidP="00890740">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Insurance</w:t>
      </w:r>
      <w:r w:rsidRPr="00AD7A2B">
        <w:rPr>
          <w:rFonts w:ascii="Times New Roman" w:hAnsi="Times New Roman" w:cs="Times New Roman"/>
        </w:rPr>
        <w:t>. Borrower will obtain, pay for, provide, and maintain appropriate insurance and public liability insurance and hazard insurance, including fire coverage, insuring the Project in an amount acceptable to Lender. All insurance policies will contain loss payable endorsements satisfactory to Lender including naming Lender as an additional insured on the public liability insurance. The amount of insurance on the Premises will be at replacement cost or the maximum insurable value of Premises and all property respectively. The hazard insurance coverage, and the insurance company issuing same must be satisfactory to Lender. Borrower will furnish evidence of required insurance as Lender requests. Each insurance policy must provide that Lender is to receive notice at least ten (10) days prior to cancellation, nonrenewal, reduction of coverage or material change in policy terms. Any such insurance shall name the Lender as mortgagee or the loss payee and shall contain mortgagee and loss payee clauses as acceptable to Lender.</w:t>
      </w:r>
    </w:p>
    <w:p w14:paraId="7E1647A5" w14:textId="77777777" w:rsidR="00B96482" w:rsidRPr="00AD7A2B" w:rsidRDefault="00B96482" w:rsidP="00376B5F">
      <w:pPr>
        <w:jc w:val="both"/>
        <w:rPr>
          <w:rFonts w:ascii="Times New Roman" w:hAnsi="Times New Roman" w:cs="Times New Roman"/>
        </w:rPr>
      </w:pPr>
    </w:p>
    <w:p w14:paraId="37C7866B" w14:textId="77777777" w:rsidR="00B96482" w:rsidRPr="00AD7A2B" w:rsidRDefault="002D746C" w:rsidP="00890740">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No Debts</w:t>
      </w:r>
      <w:r w:rsidRPr="00AD7A2B">
        <w:rPr>
          <w:rFonts w:ascii="Times New Roman" w:hAnsi="Times New Roman" w:cs="Times New Roman"/>
        </w:rPr>
        <w:t>. Without Lender</w:t>
      </w:r>
      <w:r w:rsidR="007421C1" w:rsidRPr="00AD7A2B">
        <w:rPr>
          <w:rFonts w:ascii="Times New Roman" w:hAnsi="Times New Roman" w:cs="Times New Roman"/>
        </w:rPr>
        <w:t>’</w:t>
      </w:r>
      <w:r w:rsidRPr="00AD7A2B">
        <w:rPr>
          <w:rFonts w:ascii="Times New Roman" w:hAnsi="Times New Roman" w:cs="Times New Roman"/>
        </w:rPr>
        <w:t>s prior written consent, the Borrower may not: (</w:t>
      </w:r>
      <w:proofErr w:type="spellStart"/>
      <w:r w:rsidRPr="00AD7A2B">
        <w:rPr>
          <w:rFonts w:ascii="Times New Roman" w:hAnsi="Times New Roman" w:cs="Times New Roman"/>
        </w:rPr>
        <w:t>i</w:t>
      </w:r>
      <w:proofErr w:type="spellEnd"/>
      <w:r w:rsidRPr="00AD7A2B">
        <w:rPr>
          <w:rFonts w:ascii="Times New Roman" w:hAnsi="Times New Roman" w:cs="Times New Roman"/>
        </w:rPr>
        <w:t>) create, incur or permit or suffer to exist any indebtedness for borrowed money or any indebtedness, except for loans from Lender in excess of One Hundred and Twenty-Five Thousand and no/100 Dollars ($125,000.00), (ii) suffer or permit the Premises any other property, real or personal, tangible or intangible, now owned or hereafter acquired by it to be or become encumbered by any mortgage, security interest, financing statement or a lien of any kind or nature, except for those in favor of Lender, or as permitted hereunder.</w:t>
      </w:r>
    </w:p>
    <w:p w14:paraId="7C7C8BE9" w14:textId="77777777" w:rsidR="00B96482" w:rsidRPr="00AD7A2B" w:rsidRDefault="00B96482" w:rsidP="00376B5F">
      <w:pPr>
        <w:jc w:val="both"/>
        <w:rPr>
          <w:rFonts w:ascii="Times New Roman" w:hAnsi="Times New Roman" w:cs="Times New Roman"/>
        </w:rPr>
      </w:pPr>
    </w:p>
    <w:p w14:paraId="51107011" w14:textId="77777777" w:rsidR="00B96482" w:rsidRPr="00AD7A2B" w:rsidRDefault="002D746C" w:rsidP="00890740">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Taxes</w:t>
      </w:r>
      <w:r w:rsidRPr="00AD7A2B">
        <w:rPr>
          <w:rFonts w:ascii="Times New Roman" w:hAnsi="Times New Roman" w:cs="Times New Roman"/>
        </w:rPr>
        <w:t>. The Borrower must timely file all required federal, state and local tax returns and timely pay all federal, state and local taxes owed of whatever kind or nature.</w:t>
      </w:r>
    </w:p>
    <w:p w14:paraId="7EA810EB" w14:textId="77777777" w:rsidR="00B96482" w:rsidRPr="00AD7A2B" w:rsidRDefault="00B96482" w:rsidP="00376B5F">
      <w:pPr>
        <w:jc w:val="both"/>
        <w:rPr>
          <w:rFonts w:ascii="Times New Roman" w:hAnsi="Times New Roman" w:cs="Times New Roman"/>
        </w:rPr>
      </w:pPr>
    </w:p>
    <w:p w14:paraId="109DF1EC" w14:textId="77777777" w:rsidR="00B96482" w:rsidRPr="00AD7A2B" w:rsidRDefault="002D746C" w:rsidP="00890740">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No Guarantees</w:t>
      </w:r>
      <w:r w:rsidRPr="00AD7A2B">
        <w:rPr>
          <w:rFonts w:ascii="Times New Roman" w:hAnsi="Times New Roman" w:cs="Times New Roman"/>
        </w:rPr>
        <w:t>. Except with respect to Lender, the Borrower will not guarantee or otherwise become a surety in respect to the obligation of or lend his credit to any other person, firm, corporation, partnership, limited liability company, business enterprise, or entity.</w:t>
      </w:r>
    </w:p>
    <w:p w14:paraId="1656A99A" w14:textId="77777777" w:rsidR="00B96482" w:rsidRPr="00AD7A2B" w:rsidRDefault="00B96482" w:rsidP="00376B5F">
      <w:pPr>
        <w:jc w:val="both"/>
        <w:rPr>
          <w:rFonts w:ascii="Times New Roman" w:hAnsi="Times New Roman" w:cs="Times New Roman"/>
        </w:rPr>
      </w:pPr>
    </w:p>
    <w:p w14:paraId="15B53BA2" w14:textId="77777777" w:rsidR="00121C70"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Asset Dispositions</w:t>
      </w:r>
      <w:r w:rsidRPr="00AD7A2B">
        <w:rPr>
          <w:rFonts w:ascii="Times New Roman" w:hAnsi="Times New Roman" w:cs="Times New Roman"/>
        </w:rPr>
        <w:t>. Borrower will not assign,</w:t>
      </w:r>
      <w:r w:rsidR="00376B5F" w:rsidRPr="00AD7A2B">
        <w:rPr>
          <w:rFonts w:ascii="Times New Roman" w:hAnsi="Times New Roman" w:cs="Times New Roman"/>
        </w:rPr>
        <w:t xml:space="preserve"> </w:t>
      </w:r>
      <w:r w:rsidRPr="00AD7A2B">
        <w:rPr>
          <w:rFonts w:ascii="Times New Roman" w:hAnsi="Times New Roman" w:cs="Times New Roman"/>
        </w:rPr>
        <w:t>sell or otherwise</w:t>
      </w:r>
      <w:r w:rsidR="00376B5F" w:rsidRPr="00AD7A2B">
        <w:rPr>
          <w:rFonts w:ascii="Times New Roman" w:hAnsi="Times New Roman" w:cs="Times New Roman"/>
        </w:rPr>
        <w:t xml:space="preserve"> </w:t>
      </w:r>
      <w:r w:rsidRPr="00AD7A2B">
        <w:rPr>
          <w:rFonts w:ascii="Times New Roman" w:hAnsi="Times New Roman" w:cs="Times New Roman"/>
        </w:rPr>
        <w:t>dispose</w:t>
      </w:r>
      <w:r w:rsidR="00376B5F" w:rsidRPr="00AD7A2B">
        <w:rPr>
          <w:rFonts w:ascii="Times New Roman" w:hAnsi="Times New Roman" w:cs="Times New Roman"/>
        </w:rPr>
        <w:t xml:space="preserve"> </w:t>
      </w:r>
      <w:r w:rsidRPr="00AD7A2B">
        <w:rPr>
          <w:rFonts w:ascii="Times New Roman" w:hAnsi="Times New Roman" w:cs="Times New Roman"/>
        </w:rPr>
        <w:t>of any accounts, notes receivable, trade acceptances, or except in the ordinary course of business, any other assets.</w:t>
      </w:r>
    </w:p>
    <w:p w14:paraId="64BD82A7" w14:textId="77777777" w:rsidR="00121C70" w:rsidRPr="00AD7A2B" w:rsidRDefault="00121C70" w:rsidP="00121C70">
      <w:pPr>
        <w:pStyle w:val="ListParagraph"/>
        <w:rPr>
          <w:rFonts w:ascii="Times New Roman" w:hAnsi="Times New Roman" w:cs="Times New Roman"/>
        </w:rPr>
      </w:pPr>
    </w:p>
    <w:p w14:paraId="554A2179" w14:textId="77777777" w:rsidR="00B96482"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Additional Matters</w:t>
      </w:r>
      <w:r w:rsidRPr="00AD7A2B">
        <w:rPr>
          <w:rFonts w:ascii="Times New Roman" w:hAnsi="Times New Roman" w:cs="Times New Roman"/>
        </w:rPr>
        <w:t>. The Borrower will comply with such other conditions as may be reasonably imposed by Lender, from time to time, which are not inconsistent with provisions of the Loan Documents. The Borrower will execute and deliver to Lender any additional documents or instruments reasonably required by Lender.</w:t>
      </w:r>
    </w:p>
    <w:p w14:paraId="17F312E0" w14:textId="77777777" w:rsidR="00B96482" w:rsidRPr="00AD7A2B" w:rsidRDefault="00B96482" w:rsidP="00376B5F">
      <w:pPr>
        <w:jc w:val="both"/>
        <w:rPr>
          <w:rFonts w:ascii="Times New Roman" w:hAnsi="Times New Roman" w:cs="Times New Roman"/>
        </w:rPr>
      </w:pPr>
    </w:p>
    <w:p w14:paraId="6327CEC6" w14:textId="77777777" w:rsidR="00B96482" w:rsidRPr="00AD7A2B" w:rsidRDefault="002D746C" w:rsidP="00376B5F">
      <w:pPr>
        <w:jc w:val="both"/>
        <w:rPr>
          <w:rFonts w:ascii="Times New Roman" w:hAnsi="Times New Roman" w:cs="Times New Roman"/>
        </w:rPr>
      </w:pPr>
      <w:r w:rsidRPr="00AD7A2B">
        <w:rPr>
          <w:rFonts w:ascii="Times New Roman" w:hAnsi="Times New Roman" w:cs="Times New Roman"/>
        </w:rPr>
        <w:t>DEFAULTS AND REMEDIES</w:t>
      </w:r>
    </w:p>
    <w:p w14:paraId="09347300" w14:textId="77777777" w:rsidR="00B96482" w:rsidRPr="00AD7A2B" w:rsidRDefault="00B96482" w:rsidP="00376B5F">
      <w:pPr>
        <w:jc w:val="both"/>
        <w:rPr>
          <w:rFonts w:ascii="Times New Roman" w:hAnsi="Times New Roman" w:cs="Times New Roman"/>
        </w:rPr>
      </w:pPr>
    </w:p>
    <w:p w14:paraId="3C2C7E26" w14:textId="77777777" w:rsidR="00121C70" w:rsidRPr="00AD7A2B" w:rsidRDefault="002D746C" w:rsidP="00376B5F">
      <w:pPr>
        <w:pStyle w:val="ListParagraph"/>
        <w:numPr>
          <w:ilvl w:val="0"/>
          <w:numId w:val="11"/>
        </w:numPr>
        <w:rPr>
          <w:rFonts w:ascii="Times New Roman" w:hAnsi="Times New Roman" w:cs="Times New Roman"/>
        </w:rPr>
      </w:pPr>
      <w:r w:rsidRPr="00AD7A2B">
        <w:rPr>
          <w:rFonts w:ascii="Times New Roman" w:hAnsi="Times New Roman" w:cs="Times New Roman"/>
          <w:u w:val="single"/>
        </w:rPr>
        <w:t>Events of Default</w:t>
      </w:r>
      <w:r w:rsidRPr="00AD7A2B">
        <w:rPr>
          <w:rFonts w:ascii="Times New Roman" w:hAnsi="Times New Roman" w:cs="Times New Roman"/>
        </w:rPr>
        <w:t xml:space="preserve">. The following shall constitute </w:t>
      </w:r>
      <w:r w:rsidR="007421C1" w:rsidRPr="00AD7A2B">
        <w:rPr>
          <w:rFonts w:ascii="Times New Roman" w:hAnsi="Times New Roman" w:cs="Times New Roman"/>
        </w:rPr>
        <w:t>“</w:t>
      </w:r>
      <w:r w:rsidRPr="00AD7A2B">
        <w:rPr>
          <w:rFonts w:ascii="Times New Roman" w:hAnsi="Times New Roman" w:cs="Times New Roman"/>
        </w:rPr>
        <w:t>Events</w:t>
      </w:r>
      <w:r w:rsidR="00376B5F" w:rsidRPr="00AD7A2B">
        <w:rPr>
          <w:rFonts w:ascii="Times New Roman" w:hAnsi="Times New Roman" w:cs="Times New Roman"/>
        </w:rPr>
        <w:t xml:space="preserve"> </w:t>
      </w:r>
      <w:r w:rsidRPr="00AD7A2B">
        <w:rPr>
          <w:rFonts w:ascii="Times New Roman" w:hAnsi="Times New Roman" w:cs="Times New Roman"/>
        </w:rPr>
        <w:t>of Default</w:t>
      </w:r>
      <w:r w:rsidR="007421C1" w:rsidRPr="00AD7A2B">
        <w:rPr>
          <w:rFonts w:ascii="Times New Roman" w:hAnsi="Times New Roman" w:cs="Times New Roman"/>
        </w:rPr>
        <w:t>”</w:t>
      </w:r>
      <w:r w:rsidR="00376B5F" w:rsidRPr="00AD7A2B">
        <w:rPr>
          <w:rFonts w:ascii="Times New Roman" w:hAnsi="Times New Roman" w:cs="Times New Roman"/>
        </w:rPr>
        <w:t xml:space="preserve"> </w:t>
      </w:r>
      <w:r w:rsidRPr="00AD7A2B">
        <w:rPr>
          <w:rFonts w:ascii="Times New Roman" w:hAnsi="Times New Roman" w:cs="Times New Roman"/>
        </w:rPr>
        <w:t>under this Agreement:</w:t>
      </w:r>
    </w:p>
    <w:p w14:paraId="11F045A9" w14:textId="77777777" w:rsidR="00121C70" w:rsidRPr="00AD7A2B" w:rsidRDefault="00121C70" w:rsidP="00121C70">
      <w:pPr>
        <w:pStyle w:val="ListParagraph"/>
        <w:ind w:left="720" w:firstLine="0"/>
        <w:rPr>
          <w:rFonts w:ascii="Times New Roman" w:hAnsi="Times New Roman" w:cs="Times New Roman"/>
        </w:rPr>
      </w:pPr>
    </w:p>
    <w:p w14:paraId="49AD0D4E"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Failure to Perform. Borrower or Guarantor or any one of them breach or default in the performance of any term, condition or covenant, contained in this Agreement or any other Loan Document (excluding payment of principal and interest and other obligations under the Loan Document) and fail to cure such breach or default within thirty (30) days after written notice of such breach by Lender.</w:t>
      </w:r>
    </w:p>
    <w:p w14:paraId="0EE449EC" w14:textId="77777777" w:rsidR="00121C70" w:rsidRPr="00AD7A2B" w:rsidRDefault="00121C70" w:rsidP="00121C70">
      <w:pPr>
        <w:pStyle w:val="ListParagraph"/>
        <w:ind w:left="1080" w:firstLine="0"/>
        <w:rPr>
          <w:rFonts w:ascii="Times New Roman" w:hAnsi="Times New Roman" w:cs="Times New Roman"/>
        </w:rPr>
      </w:pPr>
    </w:p>
    <w:p w14:paraId="66F49B61"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Misrepresentation. Any statement, representation or information made or furnished by or on behalf of Borrower or Guarantor to the Lender in connection with or to induce the Lender to make the Loan shall prove to be false or materially misleading when made or furnished, or any warranty or representation made by Borrower in any of the Loan Documents are or prove to be untrue in any material respect.</w:t>
      </w:r>
    </w:p>
    <w:p w14:paraId="50F9BE5D" w14:textId="77777777" w:rsidR="00121C70" w:rsidRPr="00AD7A2B" w:rsidRDefault="00121C70" w:rsidP="00121C70">
      <w:pPr>
        <w:pStyle w:val="ListParagraph"/>
        <w:rPr>
          <w:rFonts w:ascii="Times New Roman" w:hAnsi="Times New Roman" w:cs="Times New Roman"/>
        </w:rPr>
      </w:pPr>
    </w:p>
    <w:p w14:paraId="1808E5BB"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Nonpayment: Default in Other Documents.</w:t>
      </w:r>
      <w:r w:rsidR="00376B5F" w:rsidRPr="00AD7A2B">
        <w:rPr>
          <w:rFonts w:ascii="Times New Roman" w:hAnsi="Times New Roman" w:cs="Times New Roman"/>
        </w:rPr>
        <w:t xml:space="preserve"> </w:t>
      </w:r>
      <w:r w:rsidRPr="00AD7A2B">
        <w:rPr>
          <w:rFonts w:ascii="Times New Roman" w:hAnsi="Times New Roman" w:cs="Times New Roman"/>
        </w:rPr>
        <w:t>Borrower</w:t>
      </w:r>
      <w:r w:rsidR="00376B5F" w:rsidRPr="00AD7A2B">
        <w:rPr>
          <w:rFonts w:ascii="Times New Roman" w:hAnsi="Times New Roman" w:cs="Times New Roman"/>
        </w:rPr>
        <w:t xml:space="preserve"> </w:t>
      </w:r>
      <w:r w:rsidRPr="00AD7A2B">
        <w:rPr>
          <w:rFonts w:ascii="Times New Roman" w:hAnsi="Times New Roman" w:cs="Times New Roman"/>
        </w:rPr>
        <w:t>or Guarantor fails to pay any principal or interest under the Note, or any other sum to be paid under any provisions of the Note or any other of the Loan Documents or any</w:t>
      </w:r>
      <w:r w:rsidR="00376B5F" w:rsidRPr="00AD7A2B">
        <w:rPr>
          <w:rFonts w:ascii="Times New Roman" w:hAnsi="Times New Roman" w:cs="Times New Roman"/>
        </w:rPr>
        <w:t xml:space="preserve"> </w:t>
      </w:r>
      <w:r w:rsidRPr="00AD7A2B">
        <w:rPr>
          <w:rFonts w:ascii="Times New Roman" w:hAnsi="Times New Roman" w:cs="Times New Roman"/>
        </w:rPr>
        <w:t>document</w:t>
      </w:r>
      <w:r w:rsidR="00376B5F" w:rsidRPr="00AD7A2B">
        <w:rPr>
          <w:rFonts w:ascii="Times New Roman" w:hAnsi="Times New Roman" w:cs="Times New Roman"/>
        </w:rPr>
        <w:t xml:space="preserve"> </w:t>
      </w:r>
      <w:r w:rsidRPr="00AD7A2B">
        <w:rPr>
          <w:rFonts w:ascii="Times New Roman" w:hAnsi="Times New Roman" w:cs="Times New Roman"/>
        </w:rPr>
        <w:t>hereafter given in connection with the transactions contemplated by this Agreement, within five (5) days after the date such payment is due.</w:t>
      </w:r>
    </w:p>
    <w:p w14:paraId="2861F8A6" w14:textId="77777777" w:rsidR="00121C70" w:rsidRPr="00AD7A2B" w:rsidRDefault="00121C70" w:rsidP="00121C70">
      <w:pPr>
        <w:pStyle w:val="ListParagraph"/>
        <w:rPr>
          <w:rFonts w:ascii="Times New Roman" w:hAnsi="Times New Roman" w:cs="Times New Roman"/>
        </w:rPr>
      </w:pPr>
    </w:p>
    <w:p w14:paraId="518CB73E"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Liens. The recording of any lien against the Project or any personal property of Borrower or Guarantor, except as permitted by the Lender and the Borrower has not removed the lien or bonded off the lien within thirty (30) days of the filing of such lien.</w:t>
      </w:r>
    </w:p>
    <w:p w14:paraId="1E5EB58B" w14:textId="77777777" w:rsidR="00121C70" w:rsidRPr="00AD7A2B" w:rsidRDefault="00121C70" w:rsidP="00121C70">
      <w:pPr>
        <w:pStyle w:val="ListParagraph"/>
        <w:rPr>
          <w:rFonts w:ascii="Times New Roman" w:hAnsi="Times New Roman" w:cs="Times New Roman"/>
        </w:rPr>
      </w:pPr>
    </w:p>
    <w:p w14:paraId="32675E2D"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Insolvency. Etc.-:- The insolvency of the Borrower or Guarantor or the admission in writing of Borrower</w:t>
      </w:r>
      <w:r w:rsidR="007421C1" w:rsidRPr="00AD7A2B">
        <w:rPr>
          <w:rFonts w:ascii="Times New Roman" w:hAnsi="Times New Roman" w:cs="Times New Roman"/>
        </w:rPr>
        <w:t>’</w:t>
      </w:r>
      <w:r w:rsidRPr="00AD7A2B">
        <w:rPr>
          <w:rFonts w:ascii="Times New Roman" w:hAnsi="Times New Roman" w:cs="Times New Roman"/>
        </w:rPr>
        <w:t>s inability to pay debts as they mature; or the institution of Bankruptcy, reorganization, arrangement, insolvency or other similar proceedings by or against Borrower; or the issuance or filing of any attachment, levy, garnishment or the</w:t>
      </w:r>
      <w:r w:rsidR="00121C70" w:rsidRPr="00AD7A2B">
        <w:rPr>
          <w:rFonts w:ascii="Times New Roman" w:hAnsi="Times New Roman" w:cs="Times New Roman"/>
        </w:rPr>
        <w:t xml:space="preserve"> </w:t>
      </w:r>
      <w:r w:rsidRPr="00AD7A2B">
        <w:rPr>
          <w:rFonts w:ascii="Times New Roman" w:hAnsi="Times New Roman" w:cs="Times New Roman"/>
        </w:rPr>
        <w:t>commencement of any related proceeding or the commencement of any other judicial process upon or in respect to Borrower or the Premises and same is not dismissed within thirty (30) days of filing of same.</w:t>
      </w:r>
    </w:p>
    <w:p w14:paraId="4294C588" w14:textId="77777777" w:rsidR="00121C70" w:rsidRPr="00AD7A2B" w:rsidRDefault="00121C70" w:rsidP="00121C70">
      <w:pPr>
        <w:pStyle w:val="ListParagraph"/>
        <w:rPr>
          <w:rFonts w:ascii="Times New Roman" w:hAnsi="Times New Roman" w:cs="Times New Roman"/>
        </w:rPr>
      </w:pPr>
    </w:p>
    <w:p w14:paraId="606ABC6F"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Permits and Licenses. Borrower fails to keep all certificates, licenses and permits necessary for occupancy and use of the Premises and the operation of the Project in full force and effect.</w:t>
      </w:r>
    </w:p>
    <w:p w14:paraId="79CBD9D8" w14:textId="77777777" w:rsidR="00121C70" w:rsidRPr="00AD7A2B" w:rsidRDefault="00121C70" w:rsidP="00121C70">
      <w:pPr>
        <w:pStyle w:val="ListParagraph"/>
        <w:rPr>
          <w:rFonts w:ascii="Times New Roman" w:hAnsi="Times New Roman" w:cs="Times New Roman"/>
        </w:rPr>
      </w:pPr>
    </w:p>
    <w:p w14:paraId="1C712669"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Dissolution or Liquidation of Borrower. Dissolution or liquidation of Borrower or Borrower ceases to do business.</w:t>
      </w:r>
    </w:p>
    <w:p w14:paraId="3BDB5633" w14:textId="77777777" w:rsidR="00121C70" w:rsidRPr="00AD7A2B" w:rsidRDefault="00121C70" w:rsidP="00121C70">
      <w:pPr>
        <w:pStyle w:val="ListParagraph"/>
        <w:rPr>
          <w:rFonts w:ascii="Times New Roman" w:hAnsi="Times New Roman" w:cs="Times New Roman"/>
        </w:rPr>
      </w:pPr>
    </w:p>
    <w:p w14:paraId="6886A403"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Abandonment. Borrower abandons the Premises or any part thereof;</w:t>
      </w:r>
    </w:p>
    <w:p w14:paraId="104EFDDB" w14:textId="77777777" w:rsidR="00121C70" w:rsidRPr="00AD7A2B" w:rsidRDefault="00121C70" w:rsidP="00121C70">
      <w:pPr>
        <w:pStyle w:val="ListParagraph"/>
        <w:rPr>
          <w:rFonts w:ascii="Times New Roman" w:hAnsi="Times New Roman" w:cs="Times New Roman"/>
        </w:rPr>
      </w:pPr>
    </w:p>
    <w:p w14:paraId="416D6A37"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Event of Default Under Other Loan Documents. An Event of Default under any of the Loan Documents;</w:t>
      </w:r>
    </w:p>
    <w:p w14:paraId="1D90878A" w14:textId="77777777" w:rsidR="00121C70" w:rsidRPr="00AD7A2B" w:rsidRDefault="00121C70" w:rsidP="00121C70">
      <w:pPr>
        <w:pStyle w:val="ListParagraph"/>
        <w:rPr>
          <w:rFonts w:ascii="Times New Roman" w:hAnsi="Times New Roman" w:cs="Times New Roman"/>
        </w:rPr>
      </w:pPr>
    </w:p>
    <w:p w14:paraId="4CAC7E84"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Sale or Transfer of the Premises. The sale, transfer, or other disposition by Borrower of the Project, or any part thereof, or any interest therein, without the express written consent of Lender; or</w:t>
      </w:r>
    </w:p>
    <w:p w14:paraId="107E6F70" w14:textId="77777777" w:rsidR="00121C70" w:rsidRPr="00AD7A2B" w:rsidRDefault="00121C70" w:rsidP="00121C70">
      <w:pPr>
        <w:pStyle w:val="ListParagraph"/>
        <w:rPr>
          <w:rFonts w:ascii="Times New Roman" w:hAnsi="Times New Roman" w:cs="Times New Roman"/>
        </w:rPr>
      </w:pPr>
    </w:p>
    <w:p w14:paraId="5D85DB3A"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Lease.</w:t>
      </w:r>
      <w:r w:rsidRPr="00AD7A2B">
        <w:rPr>
          <w:rFonts w:ascii="Times New Roman" w:hAnsi="Times New Roman" w:cs="Times New Roman"/>
        </w:rPr>
        <w:tab/>
        <w:t>The occurrence of an event of default under</w:t>
      </w:r>
      <w:r w:rsidR="00376B5F" w:rsidRPr="00AD7A2B">
        <w:rPr>
          <w:rFonts w:ascii="Times New Roman" w:hAnsi="Times New Roman" w:cs="Times New Roman"/>
        </w:rPr>
        <w:t xml:space="preserve"> </w:t>
      </w:r>
      <w:r w:rsidRPr="00AD7A2B">
        <w:rPr>
          <w:rFonts w:ascii="Times New Roman" w:hAnsi="Times New Roman" w:cs="Times New Roman"/>
        </w:rPr>
        <w:t>the Lease of the Premises and the failure to cure the same within any notice and opportunity to cure period.</w:t>
      </w:r>
    </w:p>
    <w:p w14:paraId="73381B1B" w14:textId="77777777" w:rsidR="00121C70" w:rsidRPr="00AD7A2B" w:rsidRDefault="00121C70" w:rsidP="00121C70">
      <w:pPr>
        <w:pStyle w:val="ListParagraph"/>
        <w:rPr>
          <w:rFonts w:ascii="Times New Roman" w:hAnsi="Times New Roman" w:cs="Times New Roman"/>
        </w:rPr>
      </w:pPr>
    </w:p>
    <w:p w14:paraId="4A74CF3F"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Remedies.</w:t>
      </w:r>
      <w:r w:rsidR="00121C70" w:rsidRPr="00AD7A2B">
        <w:rPr>
          <w:rFonts w:ascii="Times New Roman" w:hAnsi="Times New Roman" w:cs="Times New Roman"/>
        </w:rPr>
        <w:t xml:space="preserve"> </w:t>
      </w:r>
      <w:r w:rsidRPr="00AD7A2B">
        <w:rPr>
          <w:rFonts w:ascii="Times New Roman" w:hAnsi="Times New Roman" w:cs="Times New Roman"/>
        </w:rPr>
        <w:t>Upon occurrence of an Event of Default, the Lender, at its option, may exercise any or all of the following rights and remedies:</w:t>
      </w:r>
    </w:p>
    <w:p w14:paraId="7E3F8836" w14:textId="77777777" w:rsidR="00121C70" w:rsidRPr="00AD7A2B" w:rsidRDefault="00121C70" w:rsidP="00121C70">
      <w:pPr>
        <w:pStyle w:val="ListParagraph"/>
        <w:rPr>
          <w:rFonts w:ascii="Times New Roman" w:hAnsi="Times New Roman" w:cs="Times New Roman"/>
        </w:rPr>
      </w:pPr>
    </w:p>
    <w:p w14:paraId="66598822"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Termination of Advances.</w:t>
      </w:r>
      <w:r w:rsidR="00376B5F" w:rsidRPr="00AD7A2B">
        <w:rPr>
          <w:rFonts w:ascii="Times New Roman" w:hAnsi="Times New Roman" w:cs="Times New Roman"/>
        </w:rPr>
        <w:t xml:space="preserve"> </w:t>
      </w:r>
      <w:r w:rsidRPr="00AD7A2B">
        <w:rPr>
          <w:rFonts w:ascii="Times New Roman" w:hAnsi="Times New Roman" w:cs="Times New Roman"/>
        </w:rPr>
        <w:t>The Lender may terminate</w:t>
      </w:r>
      <w:r w:rsidR="00376B5F" w:rsidRPr="00AD7A2B">
        <w:rPr>
          <w:rFonts w:ascii="Times New Roman" w:hAnsi="Times New Roman" w:cs="Times New Roman"/>
        </w:rPr>
        <w:t xml:space="preserve"> </w:t>
      </w:r>
      <w:r w:rsidRPr="00AD7A2B">
        <w:rPr>
          <w:rFonts w:ascii="Times New Roman" w:hAnsi="Times New Roman" w:cs="Times New Roman"/>
        </w:rPr>
        <w:t>its obligations</w:t>
      </w:r>
      <w:r w:rsidR="00376B5F" w:rsidRPr="00AD7A2B">
        <w:rPr>
          <w:rFonts w:ascii="Times New Roman" w:hAnsi="Times New Roman" w:cs="Times New Roman"/>
        </w:rPr>
        <w:t xml:space="preserve"> </w:t>
      </w:r>
      <w:r w:rsidRPr="00AD7A2B">
        <w:rPr>
          <w:rFonts w:ascii="Times New Roman" w:hAnsi="Times New Roman" w:cs="Times New Roman"/>
        </w:rPr>
        <w:t>to make advances under this Agreement.</w:t>
      </w:r>
    </w:p>
    <w:p w14:paraId="13C87EC2" w14:textId="77777777" w:rsidR="00121C70" w:rsidRPr="00AD7A2B" w:rsidRDefault="00121C70" w:rsidP="00121C70">
      <w:pPr>
        <w:pStyle w:val="ListParagraph"/>
        <w:rPr>
          <w:rFonts w:ascii="Times New Roman" w:hAnsi="Times New Roman" w:cs="Times New Roman"/>
        </w:rPr>
      </w:pPr>
    </w:p>
    <w:p w14:paraId="0DB39C5D"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Acceleration. The Lender may declare all sums owed by Borrower to the Lender under this Agreement, the Note, or any other of the Loan Documents to be immediately due and payable without further notice to or demand on Borrower.</w:t>
      </w:r>
    </w:p>
    <w:p w14:paraId="3E8264FE" w14:textId="77777777" w:rsidR="00121C70" w:rsidRPr="00AD7A2B" w:rsidRDefault="00121C70" w:rsidP="00121C70">
      <w:pPr>
        <w:pStyle w:val="ListParagraph"/>
        <w:rPr>
          <w:rFonts w:ascii="Times New Roman" w:hAnsi="Times New Roman" w:cs="Times New Roman"/>
        </w:rPr>
      </w:pPr>
    </w:p>
    <w:p w14:paraId="2B692982"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Advance Funds. The Lender may advance funds under</w:t>
      </w:r>
      <w:r w:rsidR="00376B5F" w:rsidRPr="00AD7A2B">
        <w:rPr>
          <w:rFonts w:ascii="Times New Roman" w:hAnsi="Times New Roman" w:cs="Times New Roman"/>
        </w:rPr>
        <w:t xml:space="preserve"> </w:t>
      </w:r>
      <w:r w:rsidRPr="00AD7A2B">
        <w:rPr>
          <w:rFonts w:ascii="Times New Roman" w:hAnsi="Times New Roman" w:cs="Times New Roman"/>
        </w:rPr>
        <w:t>this Agreement to pay: (</w:t>
      </w:r>
      <w:proofErr w:type="spellStart"/>
      <w:r w:rsidRPr="00AD7A2B">
        <w:rPr>
          <w:rFonts w:ascii="Times New Roman" w:hAnsi="Times New Roman" w:cs="Times New Roman"/>
        </w:rPr>
        <w:t>i</w:t>
      </w:r>
      <w:proofErr w:type="spellEnd"/>
      <w:r w:rsidRPr="00AD7A2B">
        <w:rPr>
          <w:rFonts w:ascii="Times New Roman" w:hAnsi="Times New Roman" w:cs="Times New Roman"/>
        </w:rPr>
        <w:t>) the costs and expenses of performing the Borrower</w:t>
      </w:r>
      <w:r w:rsidR="007421C1" w:rsidRPr="00AD7A2B">
        <w:rPr>
          <w:rFonts w:ascii="Times New Roman" w:hAnsi="Times New Roman" w:cs="Times New Roman"/>
        </w:rPr>
        <w:t>’</w:t>
      </w:r>
      <w:r w:rsidRPr="00AD7A2B">
        <w:rPr>
          <w:rFonts w:ascii="Times New Roman" w:hAnsi="Times New Roman" w:cs="Times New Roman"/>
        </w:rPr>
        <w:t>s</w:t>
      </w:r>
      <w:r w:rsidR="00376B5F" w:rsidRPr="00AD7A2B">
        <w:rPr>
          <w:rFonts w:ascii="Times New Roman" w:hAnsi="Times New Roman" w:cs="Times New Roman"/>
        </w:rPr>
        <w:t xml:space="preserve"> </w:t>
      </w:r>
      <w:r w:rsidRPr="00AD7A2B">
        <w:rPr>
          <w:rFonts w:ascii="Times New Roman" w:hAnsi="Times New Roman" w:cs="Times New Roman"/>
        </w:rPr>
        <w:t>obligations under this Agreement or any of the Loan Documents or curing a default by Borrower; (ii) claims or liens with priority over any interest of the Lender under any of the Loan Documents; and (iii) any cost to protect the Project from hazards, damage, vandalism, waste, weather or other risks.</w:t>
      </w:r>
    </w:p>
    <w:p w14:paraId="7C6A33C5" w14:textId="77777777" w:rsidR="00121C70" w:rsidRPr="00AD7A2B" w:rsidRDefault="00121C70" w:rsidP="00121C70">
      <w:pPr>
        <w:pStyle w:val="ListParagraph"/>
        <w:rPr>
          <w:rFonts w:ascii="Times New Roman" w:hAnsi="Times New Roman" w:cs="Times New Roman"/>
        </w:rPr>
      </w:pPr>
    </w:p>
    <w:p w14:paraId="1150FAB7" w14:textId="77777777" w:rsidR="00121C70"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 xml:space="preserve">Other Remedies. The Lender may exercise all remedies specified in the Note, and the other </w:t>
      </w:r>
      <w:r w:rsidRPr="00AD7A2B">
        <w:rPr>
          <w:rFonts w:ascii="Times New Roman" w:hAnsi="Times New Roman" w:cs="Times New Roman"/>
        </w:rPr>
        <w:lastRenderedPageBreak/>
        <w:t>Loan Documents, or any other documents or instruments</w:t>
      </w:r>
      <w:r w:rsidR="00121C70" w:rsidRPr="00AD7A2B">
        <w:rPr>
          <w:rFonts w:ascii="Times New Roman" w:hAnsi="Times New Roman" w:cs="Times New Roman"/>
        </w:rPr>
        <w:t xml:space="preserve"> </w:t>
      </w:r>
      <w:r w:rsidRPr="00AD7A2B">
        <w:rPr>
          <w:rFonts w:ascii="Times New Roman" w:hAnsi="Times New Roman" w:cs="Times New Roman"/>
        </w:rPr>
        <w:t>executed by Borrower for the benefit of the Lender and may avail itself of any other remedies available to it at law or in equity.</w:t>
      </w:r>
    </w:p>
    <w:p w14:paraId="6AAEF28E" w14:textId="77777777" w:rsidR="00121C70" w:rsidRPr="00AD7A2B" w:rsidRDefault="00121C70" w:rsidP="00121C70">
      <w:pPr>
        <w:pStyle w:val="ListParagraph"/>
        <w:rPr>
          <w:rFonts w:ascii="Times New Roman" w:hAnsi="Times New Roman" w:cs="Times New Roman"/>
        </w:rPr>
      </w:pPr>
    </w:p>
    <w:p w14:paraId="549C14A4" w14:textId="77777777" w:rsidR="00B96482" w:rsidRPr="00AD7A2B" w:rsidRDefault="002D746C" w:rsidP="00376B5F">
      <w:pPr>
        <w:pStyle w:val="ListParagraph"/>
        <w:numPr>
          <w:ilvl w:val="1"/>
          <w:numId w:val="11"/>
        </w:numPr>
        <w:ind w:left="0" w:firstLine="1080"/>
        <w:rPr>
          <w:rFonts w:ascii="Times New Roman" w:hAnsi="Times New Roman" w:cs="Times New Roman"/>
        </w:rPr>
      </w:pPr>
      <w:r w:rsidRPr="00AD7A2B">
        <w:rPr>
          <w:rFonts w:ascii="Times New Roman" w:hAnsi="Times New Roman" w:cs="Times New Roman"/>
        </w:rPr>
        <w:t>Attorneys</w:t>
      </w:r>
      <w:r w:rsidR="007421C1" w:rsidRPr="00AD7A2B">
        <w:rPr>
          <w:rFonts w:ascii="Times New Roman" w:hAnsi="Times New Roman" w:cs="Times New Roman"/>
        </w:rPr>
        <w:t>’</w:t>
      </w:r>
      <w:r w:rsidRPr="00AD7A2B">
        <w:rPr>
          <w:rFonts w:ascii="Times New Roman" w:hAnsi="Times New Roman" w:cs="Times New Roman"/>
        </w:rPr>
        <w:t xml:space="preserve"> Fees and Costs. Borrower agrees to pay and to save harmless and indemnify Lender against any reasonable attorneys</w:t>
      </w:r>
      <w:r w:rsidR="007421C1" w:rsidRPr="00AD7A2B">
        <w:rPr>
          <w:rFonts w:ascii="Times New Roman" w:hAnsi="Times New Roman" w:cs="Times New Roman"/>
        </w:rPr>
        <w:t>’</w:t>
      </w:r>
      <w:r w:rsidRPr="00AD7A2B">
        <w:rPr>
          <w:rFonts w:ascii="Times New Roman" w:hAnsi="Times New Roman" w:cs="Times New Roman"/>
        </w:rPr>
        <w:t xml:space="preserve"> fees, expenses and court costs incurred by the Lender in the enforcement of this Agreement.</w:t>
      </w:r>
    </w:p>
    <w:p w14:paraId="02D0B65E" w14:textId="77777777" w:rsidR="00B96482" w:rsidRPr="00AD7A2B" w:rsidRDefault="00B96482" w:rsidP="00376B5F">
      <w:pPr>
        <w:jc w:val="both"/>
        <w:rPr>
          <w:rFonts w:ascii="Times New Roman" w:hAnsi="Times New Roman" w:cs="Times New Roman"/>
        </w:rPr>
      </w:pPr>
    </w:p>
    <w:p w14:paraId="1BF0DF03" w14:textId="77777777" w:rsidR="00B96482" w:rsidRPr="00AD7A2B" w:rsidRDefault="002D746C" w:rsidP="00376B5F">
      <w:pPr>
        <w:jc w:val="both"/>
        <w:rPr>
          <w:rFonts w:ascii="Times New Roman" w:hAnsi="Times New Roman" w:cs="Times New Roman"/>
        </w:rPr>
      </w:pPr>
      <w:r w:rsidRPr="00AD7A2B">
        <w:rPr>
          <w:rFonts w:ascii="Times New Roman" w:hAnsi="Times New Roman" w:cs="Times New Roman"/>
        </w:rPr>
        <w:t>INDEMNIFICATION</w:t>
      </w:r>
    </w:p>
    <w:p w14:paraId="02A825AD" w14:textId="77777777" w:rsidR="00B96482" w:rsidRPr="00AD7A2B" w:rsidRDefault="00B96482" w:rsidP="00376B5F">
      <w:pPr>
        <w:jc w:val="both"/>
        <w:rPr>
          <w:rFonts w:ascii="Times New Roman" w:hAnsi="Times New Roman" w:cs="Times New Roman"/>
        </w:rPr>
      </w:pPr>
    </w:p>
    <w:p w14:paraId="07BA0F14" w14:textId="77777777" w:rsidR="00B96482" w:rsidRPr="00AD7A2B" w:rsidRDefault="00BA7383" w:rsidP="00121C70">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Indemnification</w:t>
      </w:r>
      <w:r w:rsidRPr="00AD7A2B">
        <w:rPr>
          <w:rFonts w:ascii="Times New Roman" w:hAnsi="Times New Roman" w:cs="Times New Roman"/>
        </w:rPr>
        <w:t xml:space="preserve">. </w:t>
      </w:r>
      <w:r w:rsidR="002D746C" w:rsidRPr="00AD7A2B">
        <w:rPr>
          <w:rFonts w:ascii="Times New Roman" w:hAnsi="Times New Roman" w:cs="Times New Roman"/>
        </w:rPr>
        <w:t xml:space="preserve">The Borrower agrees to indemnify, defend and save harmless Lender, its employees, agents, successors and assigns (collectively </w:t>
      </w:r>
      <w:r w:rsidR="007421C1" w:rsidRPr="00AD7A2B">
        <w:rPr>
          <w:rFonts w:ascii="Times New Roman" w:hAnsi="Times New Roman" w:cs="Times New Roman"/>
        </w:rPr>
        <w:t>“</w:t>
      </w:r>
      <w:proofErr w:type="spellStart"/>
      <w:r w:rsidR="002D746C" w:rsidRPr="00AD7A2B">
        <w:rPr>
          <w:rFonts w:ascii="Times New Roman" w:hAnsi="Times New Roman" w:cs="Times New Roman"/>
        </w:rPr>
        <w:t>lndemnitees</w:t>
      </w:r>
      <w:proofErr w:type="spellEnd"/>
      <w:r w:rsidR="007421C1" w:rsidRPr="00AD7A2B">
        <w:rPr>
          <w:rFonts w:ascii="Times New Roman" w:hAnsi="Times New Roman" w:cs="Times New Roman"/>
        </w:rPr>
        <w:t>”</w:t>
      </w:r>
      <w:r w:rsidR="002D746C" w:rsidRPr="00AD7A2B">
        <w:rPr>
          <w:rFonts w:ascii="Times New Roman" w:hAnsi="Times New Roman" w:cs="Times New Roman"/>
        </w:rPr>
        <w:t>) from and against any and all liabilities, penalties, fines, forfeitures, demands, damages, losses, claims, causes of action, suits, judgments and costs and expenses incident thereto (including costs of defense, settlement, reasonable attorneys</w:t>
      </w:r>
      <w:r w:rsidR="007421C1" w:rsidRPr="00AD7A2B">
        <w:rPr>
          <w:rFonts w:ascii="Times New Roman" w:hAnsi="Times New Roman" w:cs="Times New Roman"/>
        </w:rPr>
        <w:t>’</w:t>
      </w:r>
      <w:r w:rsidR="002D746C" w:rsidRPr="00AD7A2B">
        <w:rPr>
          <w:rFonts w:ascii="Times New Roman" w:hAnsi="Times New Roman" w:cs="Times New Roman"/>
        </w:rPr>
        <w:t xml:space="preserve"> fees, reasonable consultants</w:t>
      </w:r>
      <w:r w:rsidR="007421C1" w:rsidRPr="00AD7A2B">
        <w:rPr>
          <w:rFonts w:ascii="Times New Roman" w:hAnsi="Times New Roman" w:cs="Times New Roman"/>
        </w:rPr>
        <w:t>’</w:t>
      </w:r>
      <w:r w:rsidR="002D746C" w:rsidRPr="00AD7A2B">
        <w:rPr>
          <w:rFonts w:ascii="Times New Roman" w:hAnsi="Times New Roman" w:cs="Times New Roman"/>
        </w:rPr>
        <w:t xml:space="preserve"> fees and reasonable expert fees), which Lender or any or all of the </w:t>
      </w:r>
      <w:proofErr w:type="spellStart"/>
      <w:r w:rsidR="002D746C" w:rsidRPr="00AD7A2B">
        <w:rPr>
          <w:rFonts w:ascii="Times New Roman" w:hAnsi="Times New Roman" w:cs="Times New Roman"/>
        </w:rPr>
        <w:t>lndemnitees</w:t>
      </w:r>
      <w:proofErr w:type="spellEnd"/>
      <w:r w:rsidR="002D746C" w:rsidRPr="00AD7A2B">
        <w:rPr>
          <w:rFonts w:ascii="Times New Roman" w:hAnsi="Times New Roman" w:cs="Times New Roman"/>
        </w:rPr>
        <w:t xml:space="preserve"> may hereafter suffer, incur, be responsible for or disburse as a result of (</w:t>
      </w:r>
      <w:proofErr w:type="spellStart"/>
      <w:r w:rsidR="002D746C" w:rsidRPr="00AD7A2B">
        <w:rPr>
          <w:rFonts w:ascii="Times New Roman" w:hAnsi="Times New Roman" w:cs="Times New Roman"/>
        </w:rPr>
        <w:t>i</w:t>
      </w:r>
      <w:proofErr w:type="spellEnd"/>
      <w:r w:rsidR="002D746C" w:rsidRPr="00AD7A2B">
        <w:rPr>
          <w:rFonts w:ascii="Times New Roman" w:hAnsi="Times New Roman" w:cs="Times New Roman"/>
        </w:rPr>
        <w:t xml:space="preserve">) the presence or release of Hazardous Materials on, under or above the Premises; (ii) any governmental action, order, directive, administrative proceeding or ruling; (iii) personal or bodily injury (including death) or damage (including loss of use) to any real or personal property (public or private); (iv) clean up, remediation, investigation or monitoring of any pollution or contamination of or </w:t>
      </w:r>
      <w:proofErr w:type="spellStart"/>
      <w:r w:rsidR="002D746C" w:rsidRPr="00AD7A2B">
        <w:rPr>
          <w:rFonts w:ascii="Times New Roman" w:hAnsi="Times New Roman" w:cs="Times New Roman"/>
        </w:rPr>
        <w:t>adverse affects</w:t>
      </w:r>
      <w:proofErr w:type="spellEnd"/>
      <w:r w:rsidR="002D746C" w:rsidRPr="00AD7A2B">
        <w:rPr>
          <w:rFonts w:ascii="Times New Roman" w:hAnsi="Times New Roman" w:cs="Times New Roman"/>
        </w:rPr>
        <w:t xml:space="preserve"> on human health or environment; (v) the use of the Premises or any portion thereafter the date of the Agreement for storage, treatment, generation, processing, handling or production of Hazardous Materials, or (vi) any violation or alleged violation of any federal, state or local laws, ordinances, orders, rules, regulations, or guidelines of any governmental entity or agency, directly or indirectly arising out of ownership and operation of the Premises; or (vii) any Event of Default under this Agreement or any other of the Loan Documents. This indemnification provision will survive payment of the Loan, and delivery of and cancellation of the Mortgage and of the Note and other Loan Documents.</w:t>
      </w:r>
    </w:p>
    <w:p w14:paraId="07E132B6" w14:textId="77777777" w:rsidR="00B96482" w:rsidRPr="00AD7A2B" w:rsidRDefault="00B96482" w:rsidP="00376B5F">
      <w:pPr>
        <w:jc w:val="both"/>
        <w:rPr>
          <w:rFonts w:ascii="Times New Roman" w:hAnsi="Times New Roman" w:cs="Times New Roman"/>
        </w:rPr>
      </w:pPr>
    </w:p>
    <w:p w14:paraId="65631C50" w14:textId="77777777" w:rsidR="00B96482" w:rsidRPr="00AD7A2B" w:rsidRDefault="002D746C" w:rsidP="00376B5F">
      <w:pPr>
        <w:jc w:val="both"/>
        <w:rPr>
          <w:rFonts w:ascii="Times New Roman" w:hAnsi="Times New Roman" w:cs="Times New Roman"/>
        </w:rPr>
      </w:pPr>
      <w:r w:rsidRPr="00AD7A2B">
        <w:rPr>
          <w:rFonts w:ascii="Times New Roman" w:hAnsi="Times New Roman" w:cs="Times New Roman"/>
        </w:rPr>
        <w:t>MISCELLANEOUS</w:t>
      </w:r>
    </w:p>
    <w:p w14:paraId="26422074" w14:textId="77777777" w:rsidR="00B96482" w:rsidRPr="00AD7A2B" w:rsidRDefault="00B96482" w:rsidP="00376B5F">
      <w:pPr>
        <w:jc w:val="both"/>
        <w:rPr>
          <w:rFonts w:ascii="Times New Roman" w:hAnsi="Times New Roman" w:cs="Times New Roman"/>
        </w:rPr>
      </w:pPr>
    </w:p>
    <w:p w14:paraId="51E3CA98" w14:textId="77777777" w:rsidR="00B96482" w:rsidRPr="00AD7A2B" w:rsidRDefault="002D746C" w:rsidP="00121C70">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Notices</w:t>
      </w:r>
      <w:r w:rsidRPr="00AD7A2B">
        <w:rPr>
          <w:rFonts w:ascii="Times New Roman" w:hAnsi="Times New Roman" w:cs="Times New Roman"/>
        </w:rPr>
        <w:t>. All notices or demands by either party upon the other shall be in writing and shall be personally served or mailed overnight courier service or by registered or certified mail, return receipt requested, postage prepaid to the addresses set forth at the beginning of this Agreement or to such other address as either party may hereafter furnish to the other. Notices shall be deemed given upon personal delivery or as of the second business day after deposit in the United States mail.</w:t>
      </w:r>
    </w:p>
    <w:p w14:paraId="2AE01BDC" w14:textId="77777777" w:rsidR="00B96482" w:rsidRPr="00AD7A2B" w:rsidRDefault="00B96482" w:rsidP="00376B5F">
      <w:pPr>
        <w:jc w:val="both"/>
        <w:rPr>
          <w:rFonts w:ascii="Times New Roman" w:hAnsi="Times New Roman" w:cs="Times New Roman"/>
        </w:rPr>
      </w:pPr>
    </w:p>
    <w:p w14:paraId="72999D50" w14:textId="77777777" w:rsidR="00BA7383"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Benefit and Assignment</w:t>
      </w:r>
      <w:r w:rsidRPr="00AD7A2B">
        <w:rPr>
          <w:rFonts w:ascii="Times New Roman" w:hAnsi="Times New Roman" w:cs="Times New Roman"/>
        </w:rPr>
        <w:t>. This Agreement shall be binding upon and inure to the benefit of the parties hereto and their respective successors and assigns. Neither Borrower, nor Guarantor may assign any of its rights or duties under this Agreement without the prior written consent of the Lender. The Lender may sell, assign, transfer or</w:t>
      </w:r>
      <w:r w:rsidR="00121C70" w:rsidRPr="00AD7A2B">
        <w:rPr>
          <w:rFonts w:ascii="Times New Roman" w:hAnsi="Times New Roman" w:cs="Times New Roman"/>
        </w:rPr>
        <w:t xml:space="preserve"> </w:t>
      </w:r>
      <w:r w:rsidRPr="00AD7A2B">
        <w:rPr>
          <w:rFonts w:ascii="Times New Roman" w:hAnsi="Times New Roman" w:cs="Times New Roman"/>
        </w:rPr>
        <w:t xml:space="preserve">convey, all or any portion of the Loan by participation or </w:t>
      </w:r>
      <w:proofErr w:type="spellStart"/>
      <w:r w:rsidRPr="00AD7A2B">
        <w:rPr>
          <w:rFonts w:ascii="Times New Roman" w:hAnsi="Times New Roman" w:cs="Times New Roman"/>
        </w:rPr>
        <w:t>otheiwise</w:t>
      </w:r>
      <w:proofErr w:type="spellEnd"/>
      <w:r w:rsidRPr="00AD7A2B">
        <w:rPr>
          <w:rFonts w:ascii="Times New Roman" w:hAnsi="Times New Roman" w:cs="Times New Roman"/>
        </w:rPr>
        <w:t>, without notice to Borrower or Guarantor.</w:t>
      </w:r>
    </w:p>
    <w:p w14:paraId="0A34F077" w14:textId="77777777" w:rsidR="00BA7383" w:rsidRPr="00AD7A2B" w:rsidRDefault="00BA7383" w:rsidP="00BA7383">
      <w:pPr>
        <w:pStyle w:val="ListParagraph"/>
        <w:rPr>
          <w:rFonts w:ascii="Times New Roman" w:hAnsi="Times New Roman" w:cs="Times New Roman"/>
          <w:u w:val="single"/>
        </w:rPr>
      </w:pPr>
    </w:p>
    <w:p w14:paraId="2BF9B603" w14:textId="77777777" w:rsidR="00BA7383"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Entire Agreement and Amendment</w:t>
      </w:r>
      <w:r w:rsidRPr="00AD7A2B">
        <w:rPr>
          <w:rFonts w:ascii="Times New Roman" w:hAnsi="Times New Roman" w:cs="Times New Roman"/>
        </w:rPr>
        <w:t>. This writing, the Note, and the Security Documents contain the entire agreement between the parties with respect to the matters described herein and are a complete and exclusive statement as to the terms thereof and supersede all previous agreements. The rights and remedies of the Lender, and the duties and obligations of Borrower and Guarantor, under all such documents shall be cumulative. In entering into this Agreement, neither Borrower nor Guarantor are relying on any oral promise or representation from the Lender or any person purporting to represent the Lender in respect of any aspect of this Agreement or the Loan. This Agreement may not be altered or modified except by a writing signed by the party against whom such alteration or modification is sought.</w:t>
      </w:r>
    </w:p>
    <w:p w14:paraId="25C84E15" w14:textId="77777777" w:rsidR="00BA7383" w:rsidRPr="00AD7A2B" w:rsidRDefault="00BA7383" w:rsidP="00BA7383">
      <w:pPr>
        <w:pStyle w:val="ListParagraph"/>
        <w:rPr>
          <w:rFonts w:ascii="Times New Roman" w:hAnsi="Times New Roman" w:cs="Times New Roman"/>
          <w:u w:val="single"/>
        </w:rPr>
      </w:pPr>
    </w:p>
    <w:p w14:paraId="10684FED" w14:textId="77777777" w:rsidR="00BA7383"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Invalidity</w:t>
      </w:r>
      <w:r w:rsidRPr="00AD7A2B">
        <w:rPr>
          <w:rFonts w:ascii="Times New Roman" w:hAnsi="Times New Roman" w:cs="Times New Roman"/>
        </w:rPr>
        <w:t xml:space="preserve">. The invalidity of any provision of this Agreement shall not affect the validity of the </w:t>
      </w:r>
      <w:r w:rsidRPr="00AD7A2B">
        <w:rPr>
          <w:rFonts w:ascii="Times New Roman" w:hAnsi="Times New Roman" w:cs="Times New Roman"/>
        </w:rPr>
        <w:lastRenderedPageBreak/>
        <w:t>remainder of any such provision or the remaining provisions of this Agreement.</w:t>
      </w:r>
    </w:p>
    <w:p w14:paraId="0CCEF7D7" w14:textId="77777777" w:rsidR="00BA7383" w:rsidRPr="00AD7A2B" w:rsidRDefault="00BA7383" w:rsidP="00BA7383">
      <w:pPr>
        <w:pStyle w:val="ListParagraph"/>
        <w:rPr>
          <w:rFonts w:ascii="Times New Roman" w:hAnsi="Times New Roman" w:cs="Times New Roman"/>
          <w:u w:val="single"/>
        </w:rPr>
      </w:pPr>
    </w:p>
    <w:p w14:paraId="7B06A42E" w14:textId="77777777" w:rsidR="00BA7383"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Interpretation</w:t>
      </w:r>
      <w:r w:rsidRPr="00AD7A2B">
        <w:rPr>
          <w:rFonts w:ascii="Times New Roman" w:hAnsi="Times New Roman" w:cs="Times New Roman"/>
        </w:rPr>
        <w:t>. The paragraph headings included in this Agreement have been used solely for convenience and shall not be used in conjunction with the interpretation of this Agreement.</w:t>
      </w:r>
    </w:p>
    <w:p w14:paraId="48D577F0" w14:textId="77777777" w:rsidR="00BA7383" w:rsidRPr="00AD7A2B" w:rsidRDefault="00BA7383" w:rsidP="00BA7383">
      <w:pPr>
        <w:pStyle w:val="ListParagraph"/>
        <w:rPr>
          <w:rFonts w:ascii="Times New Roman" w:hAnsi="Times New Roman" w:cs="Times New Roman"/>
          <w:u w:val="single"/>
        </w:rPr>
      </w:pPr>
    </w:p>
    <w:p w14:paraId="40671C83" w14:textId="77777777" w:rsidR="00BA7383"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Waiver</w:t>
      </w:r>
      <w:r w:rsidRPr="00AD7A2B">
        <w:rPr>
          <w:rFonts w:ascii="Times New Roman" w:hAnsi="Times New Roman" w:cs="Times New Roman"/>
        </w:rPr>
        <w:t>. The failure of the Lender at any time to require performance of Borrower under any provision of this Agreement, the Note, or the Security Documents shall not be deemed a continuing waiver of that provision or a wa</w:t>
      </w:r>
      <w:r w:rsidR="00BA7383" w:rsidRPr="00AD7A2B">
        <w:rPr>
          <w:rFonts w:ascii="Times New Roman" w:hAnsi="Times New Roman" w:cs="Times New Roman"/>
        </w:rPr>
        <w:t>iver</w:t>
      </w:r>
      <w:r w:rsidRPr="00AD7A2B">
        <w:rPr>
          <w:rFonts w:ascii="Times New Roman" w:hAnsi="Times New Roman" w:cs="Times New Roman"/>
        </w:rPr>
        <w:t xml:space="preserve"> of any other provision of such documents, and shall in no way affect the full right to require full performance from Borrower at any time thereafter.</w:t>
      </w:r>
    </w:p>
    <w:p w14:paraId="4EBD9DC3" w14:textId="77777777" w:rsidR="00BA7383" w:rsidRPr="00AD7A2B" w:rsidRDefault="00BA7383" w:rsidP="00BA7383">
      <w:pPr>
        <w:pStyle w:val="ListParagraph"/>
        <w:rPr>
          <w:rFonts w:ascii="Times New Roman" w:hAnsi="Times New Roman" w:cs="Times New Roman"/>
          <w:u w:val="single"/>
        </w:rPr>
      </w:pPr>
    </w:p>
    <w:p w14:paraId="5B5A2951" w14:textId="77777777" w:rsidR="00BA7383"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Counterparts</w:t>
      </w:r>
      <w:r w:rsidRPr="00AD7A2B">
        <w:rPr>
          <w:rFonts w:ascii="Times New Roman" w:hAnsi="Times New Roman" w:cs="Times New Roman"/>
        </w:rPr>
        <w:t>. This Agreement may be executed in any number of counterparts, all of which shall constitute a single agreement.</w:t>
      </w:r>
    </w:p>
    <w:p w14:paraId="2CEFDC59" w14:textId="77777777" w:rsidR="00BA7383" w:rsidRPr="00AD7A2B" w:rsidRDefault="00BA7383" w:rsidP="00BA7383">
      <w:pPr>
        <w:pStyle w:val="ListParagraph"/>
        <w:rPr>
          <w:rFonts w:ascii="Times New Roman" w:hAnsi="Times New Roman" w:cs="Times New Roman"/>
          <w:u w:val="single"/>
        </w:rPr>
      </w:pPr>
    </w:p>
    <w:p w14:paraId="08E50698" w14:textId="77777777" w:rsidR="00BA7383"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No Liability to Third Parties</w:t>
      </w:r>
      <w:r w:rsidRPr="00AD7A2B">
        <w:rPr>
          <w:rFonts w:ascii="Times New Roman" w:hAnsi="Times New Roman" w:cs="Times New Roman"/>
        </w:rPr>
        <w:t>. This Agreement shall not be construed to make the Lender liable to, or to create any contractual relationship with, suppliers, contractors, craftsmen, laborers or others for labor, materials, supplies and/or services delivered by such parties, or for debts or claims accruing to such parties against the Borrower.</w:t>
      </w:r>
    </w:p>
    <w:p w14:paraId="553ABAE7" w14:textId="77777777" w:rsidR="00BA7383" w:rsidRPr="00AD7A2B" w:rsidRDefault="00BA7383" w:rsidP="00BA7383">
      <w:pPr>
        <w:pStyle w:val="ListParagraph"/>
        <w:rPr>
          <w:rFonts w:ascii="Times New Roman" w:hAnsi="Times New Roman" w:cs="Times New Roman"/>
          <w:u w:val="single"/>
        </w:rPr>
      </w:pPr>
    </w:p>
    <w:p w14:paraId="492106E9" w14:textId="77777777" w:rsidR="00B96482" w:rsidRPr="00AD7A2B" w:rsidRDefault="002D746C" w:rsidP="00376B5F">
      <w:pPr>
        <w:pStyle w:val="ListParagraph"/>
        <w:numPr>
          <w:ilvl w:val="0"/>
          <w:numId w:val="11"/>
        </w:numPr>
        <w:ind w:left="0" w:firstLine="360"/>
        <w:rPr>
          <w:rFonts w:ascii="Times New Roman" w:hAnsi="Times New Roman" w:cs="Times New Roman"/>
        </w:rPr>
      </w:pPr>
      <w:r w:rsidRPr="00AD7A2B">
        <w:rPr>
          <w:rFonts w:ascii="Times New Roman" w:hAnsi="Times New Roman" w:cs="Times New Roman"/>
          <w:u w:val="single"/>
        </w:rPr>
        <w:t>Business Days</w:t>
      </w:r>
      <w:r w:rsidRPr="00AD7A2B">
        <w:rPr>
          <w:rFonts w:ascii="Times New Roman" w:hAnsi="Times New Roman" w:cs="Times New Roman"/>
        </w:rPr>
        <w:t>. Whenever any payment to be made under any Loan Document is required to be made on a Saturday, Sunday, or legal holiday, the payment may be made on the next succeeding business day which is not a Saturday, Sunday or legal holiday. The extension of time will be included in the computation of interest payable on the Notes.</w:t>
      </w:r>
    </w:p>
    <w:p w14:paraId="1312EE11" w14:textId="77777777" w:rsidR="00B96482" w:rsidRPr="00AD7A2B" w:rsidRDefault="00B96482" w:rsidP="00376B5F">
      <w:pPr>
        <w:jc w:val="both"/>
        <w:rPr>
          <w:rFonts w:ascii="Times New Roman" w:hAnsi="Times New Roman" w:cs="Times New Roman"/>
        </w:rPr>
      </w:pPr>
    </w:p>
    <w:p w14:paraId="5843B859" w14:textId="77777777" w:rsidR="00B96482" w:rsidRPr="00AD7A2B" w:rsidRDefault="002D746C" w:rsidP="00376B5F">
      <w:pPr>
        <w:jc w:val="both"/>
        <w:rPr>
          <w:rFonts w:ascii="Times New Roman" w:hAnsi="Times New Roman" w:cs="Times New Roman"/>
        </w:rPr>
      </w:pPr>
      <w:r w:rsidRPr="00AD7A2B">
        <w:rPr>
          <w:rFonts w:ascii="Times New Roman" w:hAnsi="Times New Roman" w:cs="Times New Roman"/>
          <w:u w:val="single"/>
        </w:rPr>
        <w:t>Jury Trial</w:t>
      </w:r>
      <w:r w:rsidRPr="00AD7A2B">
        <w:rPr>
          <w:rFonts w:ascii="Times New Roman" w:hAnsi="Times New Roman" w:cs="Times New Roman"/>
        </w:rPr>
        <w:t>. BORROWER AND LENDER EACH WAIVE ANY RIGHT TO HAVE A JURY PARTICIPATE IN RESOLVING ANY DISPUTE, WHETHER SOUNDING</w:t>
      </w:r>
      <w:r w:rsidR="00376B5F" w:rsidRPr="00AD7A2B">
        <w:rPr>
          <w:rFonts w:ascii="Times New Roman" w:hAnsi="Times New Roman" w:cs="Times New Roman"/>
        </w:rPr>
        <w:t xml:space="preserve"> </w:t>
      </w:r>
      <w:r w:rsidRPr="00AD7A2B">
        <w:rPr>
          <w:rFonts w:ascii="Times New Roman" w:hAnsi="Times New Roman" w:cs="Times New Roman"/>
        </w:rPr>
        <w:t xml:space="preserve">IN CONTRACT, TORT OR OTHERWISE, BETWEEN LENDER AND THE BORROWER, ARISING OUT OF, IN CONNECTION WITH, RELATED TO, OR INCIDENTAL TO THE RELATIONSHIP ESTABLISHED BETWEEN THEM IN CONNECTION WITH THIS AGREEMENT OR ANY OF THE OTHER LOAN DOCUMENTS OR THE TRANSACTION RELATED THERETO. BORROWER CONSENTS AND SUBJECTS ITSELF TO THE JURISDICTION OF THE FEDERAL AND STATE COURTS LOCATED WITHIN THE STATE OF </w:t>
      </w:r>
      <w:r w:rsidR="00BA7383" w:rsidRPr="00AD7A2B">
        <w:rPr>
          <w:rFonts w:ascii="Times New Roman" w:hAnsi="Times New Roman" w:cs="Times New Roman"/>
        </w:rPr>
        <w:t>[STATE]</w:t>
      </w:r>
      <w:r w:rsidRPr="00AD7A2B">
        <w:rPr>
          <w:rFonts w:ascii="Times New Roman" w:hAnsi="Times New Roman" w:cs="Times New Roman"/>
        </w:rPr>
        <w:t>.</w:t>
      </w:r>
    </w:p>
    <w:p w14:paraId="390414AF" w14:textId="77777777" w:rsidR="00B96482" w:rsidRPr="00AD7A2B" w:rsidRDefault="00B96482" w:rsidP="00376B5F">
      <w:pPr>
        <w:jc w:val="both"/>
        <w:rPr>
          <w:rFonts w:ascii="Times New Roman" w:hAnsi="Times New Roman" w:cs="Times New Roman"/>
        </w:rPr>
      </w:pPr>
    </w:p>
    <w:p w14:paraId="6C9A5C0E" w14:textId="77777777" w:rsidR="00B96482" w:rsidRPr="00AD7A2B" w:rsidRDefault="002D746C" w:rsidP="00376B5F">
      <w:pPr>
        <w:jc w:val="both"/>
        <w:rPr>
          <w:rFonts w:ascii="Times New Roman" w:hAnsi="Times New Roman" w:cs="Times New Roman"/>
        </w:rPr>
      </w:pPr>
      <w:r w:rsidRPr="00AD7A2B">
        <w:rPr>
          <w:rFonts w:ascii="Times New Roman" w:hAnsi="Times New Roman" w:cs="Times New Roman"/>
          <w:u w:val="single"/>
        </w:rPr>
        <w:t>Survival</w:t>
      </w:r>
      <w:r w:rsidRPr="00AD7A2B">
        <w:rPr>
          <w:rFonts w:ascii="Times New Roman" w:hAnsi="Times New Roman" w:cs="Times New Roman"/>
        </w:rPr>
        <w:t xml:space="preserve">. The warranties, representations, covenants, and </w:t>
      </w:r>
      <w:proofErr w:type="gramStart"/>
      <w:r w:rsidRPr="00AD7A2B">
        <w:rPr>
          <w:rFonts w:ascii="Times New Roman" w:hAnsi="Times New Roman" w:cs="Times New Roman"/>
        </w:rPr>
        <w:t>indemnification</w:t>
      </w:r>
      <w:r w:rsidR="007421C1" w:rsidRPr="00AD7A2B">
        <w:rPr>
          <w:rFonts w:ascii="Times New Roman" w:hAnsi="Times New Roman" w:cs="Times New Roman"/>
        </w:rPr>
        <w:t>’</w:t>
      </w:r>
      <w:r w:rsidRPr="00AD7A2B">
        <w:rPr>
          <w:rFonts w:ascii="Times New Roman" w:hAnsi="Times New Roman" w:cs="Times New Roman"/>
        </w:rPr>
        <w:t>s</w:t>
      </w:r>
      <w:proofErr w:type="gramEnd"/>
      <w:r w:rsidRPr="00AD7A2B">
        <w:rPr>
          <w:rFonts w:ascii="Times New Roman" w:hAnsi="Times New Roman" w:cs="Times New Roman"/>
        </w:rPr>
        <w:t xml:space="preserve"> of the Borrower in this Agreement will survive the loan advances, the execution and delivery of the Loan Agreement, execution, delivery, and recording of the Mortgage. The warranties, representations and covenants will speak as of the date of this Agreement, the date of each and every loan advance, and will be true and accurate at all times during the term of the Loan.</w:t>
      </w:r>
    </w:p>
    <w:p w14:paraId="78CA8729" w14:textId="77777777" w:rsidR="00B96482" w:rsidRPr="00AD7A2B" w:rsidRDefault="00B96482" w:rsidP="00376B5F">
      <w:pPr>
        <w:jc w:val="both"/>
        <w:rPr>
          <w:rFonts w:ascii="Times New Roman" w:hAnsi="Times New Roman" w:cs="Times New Roman"/>
        </w:rPr>
      </w:pPr>
    </w:p>
    <w:p w14:paraId="0CB01653" w14:textId="77777777" w:rsidR="00B96482" w:rsidRPr="00AD7A2B" w:rsidRDefault="002D746C" w:rsidP="00BA7383">
      <w:pPr>
        <w:ind w:firstLine="720"/>
        <w:jc w:val="both"/>
        <w:rPr>
          <w:rFonts w:ascii="Times New Roman" w:hAnsi="Times New Roman" w:cs="Times New Roman"/>
        </w:rPr>
      </w:pPr>
      <w:r w:rsidRPr="00AD7A2B">
        <w:rPr>
          <w:rFonts w:ascii="Times New Roman" w:hAnsi="Times New Roman" w:cs="Times New Roman"/>
        </w:rPr>
        <w:t>IN WITNESS WHEREOF, the parties have executed this Agreement on the day and year first set forth above.</w:t>
      </w:r>
    </w:p>
    <w:p w14:paraId="5A552D51" w14:textId="77777777" w:rsidR="00B96482" w:rsidRPr="00AD7A2B" w:rsidRDefault="00376B5F" w:rsidP="00376B5F">
      <w:pPr>
        <w:jc w:val="both"/>
        <w:rPr>
          <w:rFonts w:ascii="Times New Roman" w:hAnsi="Times New Roman" w:cs="Times New Roman"/>
        </w:rPr>
      </w:pPr>
      <w:r w:rsidRPr="00AD7A2B">
        <w:rPr>
          <w:rFonts w:ascii="Times New Roman" w:hAnsi="Times New Roman" w:cs="Times New Roman"/>
        </w:rPr>
        <w:t xml:space="preserve"> </w:t>
      </w:r>
    </w:p>
    <w:p w14:paraId="10B85AFD" w14:textId="77777777" w:rsidR="00B96482" w:rsidRPr="00AD7A2B" w:rsidRDefault="00B96482" w:rsidP="00376B5F">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A7383" w14:paraId="00F0DA2C" w14:textId="77777777" w:rsidTr="00BA7383">
        <w:tc>
          <w:tcPr>
            <w:tcW w:w="4675" w:type="dxa"/>
          </w:tcPr>
          <w:p w14:paraId="0B87583B" w14:textId="77777777" w:rsidR="00BA7383" w:rsidRPr="00AD7A2B" w:rsidRDefault="00BA7383" w:rsidP="00376B5F">
            <w:pPr>
              <w:jc w:val="both"/>
              <w:rPr>
                <w:rFonts w:ascii="Times New Roman" w:hAnsi="Times New Roman" w:cs="Times New Roman"/>
                <w:b/>
                <w:bCs/>
              </w:rPr>
            </w:pPr>
            <w:r w:rsidRPr="00AD7A2B">
              <w:rPr>
                <w:rFonts w:ascii="Times New Roman" w:hAnsi="Times New Roman" w:cs="Times New Roman"/>
                <w:b/>
                <w:bCs/>
              </w:rPr>
              <w:t>BORROWER:</w:t>
            </w:r>
          </w:p>
          <w:p w14:paraId="62508B60" w14:textId="77777777" w:rsidR="00BA7383" w:rsidRPr="00AD7A2B" w:rsidRDefault="00BA7383" w:rsidP="00376B5F">
            <w:pPr>
              <w:jc w:val="both"/>
              <w:rPr>
                <w:rFonts w:ascii="Times New Roman" w:hAnsi="Times New Roman" w:cs="Times New Roman"/>
              </w:rPr>
            </w:pPr>
          </w:p>
          <w:p w14:paraId="46FFC7B4" w14:textId="77777777" w:rsidR="00BA7383" w:rsidRPr="00AD7A2B" w:rsidRDefault="00BA7383" w:rsidP="00376B5F">
            <w:pPr>
              <w:jc w:val="both"/>
              <w:rPr>
                <w:rFonts w:ascii="Times New Roman" w:hAnsi="Times New Roman" w:cs="Times New Roman"/>
              </w:rPr>
            </w:pPr>
          </w:p>
          <w:p w14:paraId="5D9D1875" w14:textId="77777777" w:rsidR="00BA7383" w:rsidRPr="00AD7A2B" w:rsidRDefault="00BA7383" w:rsidP="00376B5F">
            <w:pPr>
              <w:jc w:val="both"/>
              <w:rPr>
                <w:rFonts w:ascii="Times New Roman" w:hAnsi="Times New Roman" w:cs="Times New Roman"/>
              </w:rPr>
            </w:pPr>
            <w:r w:rsidRPr="00AD7A2B">
              <w:rPr>
                <w:rFonts w:ascii="Times New Roman" w:hAnsi="Times New Roman" w:cs="Times New Roman"/>
              </w:rPr>
              <w:t>___________________________</w:t>
            </w:r>
          </w:p>
          <w:p w14:paraId="6EC03910" w14:textId="77777777" w:rsidR="00BA7383" w:rsidRPr="00AD7A2B" w:rsidRDefault="00BA7383" w:rsidP="00376B5F">
            <w:pPr>
              <w:jc w:val="both"/>
              <w:rPr>
                <w:rFonts w:ascii="Times New Roman" w:hAnsi="Times New Roman" w:cs="Times New Roman"/>
              </w:rPr>
            </w:pPr>
            <w:r w:rsidRPr="00AD7A2B">
              <w:rPr>
                <w:rFonts w:ascii="Times New Roman" w:hAnsi="Times New Roman" w:cs="Times New Roman"/>
              </w:rPr>
              <w:t>[BORROWER NAME]</w:t>
            </w:r>
          </w:p>
        </w:tc>
        <w:tc>
          <w:tcPr>
            <w:tcW w:w="4675" w:type="dxa"/>
          </w:tcPr>
          <w:p w14:paraId="5F59FE9E" w14:textId="77777777" w:rsidR="00BA7383" w:rsidRPr="00AD7A2B" w:rsidRDefault="00BA7383" w:rsidP="00376B5F">
            <w:pPr>
              <w:jc w:val="both"/>
              <w:rPr>
                <w:rFonts w:ascii="Times New Roman" w:hAnsi="Times New Roman" w:cs="Times New Roman"/>
                <w:b/>
                <w:bCs/>
              </w:rPr>
            </w:pPr>
            <w:r w:rsidRPr="00AD7A2B">
              <w:rPr>
                <w:rFonts w:ascii="Times New Roman" w:hAnsi="Times New Roman" w:cs="Times New Roman"/>
                <w:b/>
                <w:bCs/>
              </w:rPr>
              <w:t>GUARANTOR:</w:t>
            </w:r>
          </w:p>
          <w:p w14:paraId="1A89CB24" w14:textId="77777777" w:rsidR="00BA7383" w:rsidRPr="00AD7A2B" w:rsidRDefault="00BA7383" w:rsidP="00376B5F">
            <w:pPr>
              <w:jc w:val="both"/>
              <w:rPr>
                <w:rFonts w:ascii="Times New Roman" w:hAnsi="Times New Roman" w:cs="Times New Roman"/>
              </w:rPr>
            </w:pPr>
          </w:p>
          <w:p w14:paraId="3342F274" w14:textId="77777777" w:rsidR="00BA7383" w:rsidRPr="00AD7A2B" w:rsidRDefault="00BA7383" w:rsidP="00376B5F">
            <w:pPr>
              <w:jc w:val="both"/>
              <w:rPr>
                <w:rFonts w:ascii="Times New Roman" w:hAnsi="Times New Roman" w:cs="Times New Roman"/>
              </w:rPr>
            </w:pPr>
          </w:p>
          <w:p w14:paraId="2A5C25D5" w14:textId="77777777" w:rsidR="00BA7383" w:rsidRPr="00AD7A2B" w:rsidRDefault="00BA7383" w:rsidP="00376B5F">
            <w:pPr>
              <w:jc w:val="both"/>
              <w:rPr>
                <w:rFonts w:ascii="Times New Roman" w:hAnsi="Times New Roman" w:cs="Times New Roman"/>
              </w:rPr>
            </w:pPr>
            <w:r w:rsidRPr="00AD7A2B">
              <w:rPr>
                <w:rFonts w:ascii="Times New Roman" w:hAnsi="Times New Roman" w:cs="Times New Roman"/>
              </w:rPr>
              <w:t>___________________________</w:t>
            </w:r>
          </w:p>
          <w:p w14:paraId="2C24201E" w14:textId="77777777" w:rsidR="00BA7383" w:rsidRDefault="00BA7383" w:rsidP="00376B5F">
            <w:pPr>
              <w:jc w:val="both"/>
              <w:rPr>
                <w:rFonts w:ascii="Times New Roman" w:hAnsi="Times New Roman" w:cs="Times New Roman"/>
              </w:rPr>
            </w:pPr>
            <w:r w:rsidRPr="00AD7A2B">
              <w:rPr>
                <w:rFonts w:ascii="Times New Roman" w:hAnsi="Times New Roman" w:cs="Times New Roman"/>
              </w:rPr>
              <w:t>[GUARANTOR NAME]</w:t>
            </w:r>
          </w:p>
        </w:tc>
      </w:tr>
    </w:tbl>
    <w:p w14:paraId="32EE7119" w14:textId="58F5D34E" w:rsidR="00F91C00" w:rsidRDefault="00F91C00" w:rsidP="00376B5F">
      <w:pPr>
        <w:jc w:val="both"/>
        <w:rPr>
          <w:rFonts w:ascii="Times New Roman" w:hAnsi="Times New Roman" w:cs="Times New Roman"/>
        </w:rPr>
      </w:pPr>
    </w:p>
    <w:p w14:paraId="69B84ED8" w14:textId="77777777" w:rsidR="00F91C00" w:rsidRDefault="00F91C00">
      <w:pPr>
        <w:rPr>
          <w:rFonts w:ascii="Times New Roman" w:hAnsi="Times New Roman" w:cs="Times New Roman"/>
        </w:rPr>
      </w:pPr>
      <w:r>
        <w:rPr>
          <w:rFonts w:ascii="Times New Roman" w:hAnsi="Times New Roman" w:cs="Times New Roman"/>
        </w:rPr>
        <w:br w:type="page"/>
      </w:r>
    </w:p>
    <w:p w14:paraId="4710B310" w14:textId="77777777" w:rsidR="00F91C00" w:rsidRDefault="00F91C00" w:rsidP="00F91C00">
      <w:pPr>
        <w:widowControl/>
        <w:jc w:val="center"/>
        <w:rPr>
          <w:rFonts w:ascii="Times New Roman" w:hAnsi="Times New Roman"/>
          <w:b/>
        </w:rPr>
      </w:pPr>
      <w:r>
        <w:rPr>
          <w:rFonts w:ascii="Times New Roman" w:hAnsi="Times New Roman"/>
          <w:b/>
        </w:rPr>
        <w:lastRenderedPageBreak/>
        <w:t>GUARANTY OF NOTE</w:t>
      </w:r>
    </w:p>
    <w:p w14:paraId="66B248F9" w14:textId="77777777" w:rsidR="00F91C00" w:rsidRDefault="00F91C00" w:rsidP="00F91C00">
      <w:pPr>
        <w:widowControl/>
        <w:jc w:val="both"/>
        <w:rPr>
          <w:rFonts w:ascii="Times New Roman" w:hAnsi="Times New Roman"/>
        </w:rPr>
      </w:pPr>
    </w:p>
    <w:p w14:paraId="60A66254" w14:textId="77777777" w:rsidR="00F91C00" w:rsidRDefault="00F91C00" w:rsidP="00F91C00">
      <w:pPr>
        <w:widowControl/>
        <w:ind w:firstLine="720"/>
        <w:jc w:val="both"/>
        <w:rPr>
          <w:rFonts w:ascii="Times New Roman" w:hAnsi="Times New Roman"/>
        </w:rPr>
      </w:pPr>
      <w:r>
        <w:rPr>
          <w:rFonts w:ascii="Times New Roman" w:hAnsi="Times New Roman"/>
        </w:rPr>
        <w:t xml:space="preserve">FOR VALUE RECEIVED, the undersigned guarantors (hereafter collectively “Guarantor”) (a) consent to the provisions of this Note; (b) irrevocably and unconditionally guarantees the prompt payment in full of the principal and interest outstanding on the Note (and any extensions thereof in whole or in part) when due (whether by lapse of time, acceleration of maturity or otherwise) and whether or not the Lender of the Note shall resort or shall have resorted to any other obligor or to security, if any; (c) agrees that the liability of the undersigned guarantor shall not be affected by the voluntary or involuntary liquidation, dissolution, sale, lease or other transfer or disposition of all or substantially all assets, marshaling of assets and liabilities, receivership, insolvency, bankruptcy, assignment for the benefit of creditors, reorganization, arrangement, composition with creditors or readjustment of, or other similar proceedings affecting Borrower or any of the assets of Borrower, or any allegation concerning, or contest of, the validity of the Note or this guaranty in any such proceeding; and (d) agree that the liability of the undersigned Guarantor shall not be affected by any event or action that would, in the absence of this clause, result in the release or discharge by operation of law of the undersigned Guarantor from the performance or observance of any obligation, covenant or agreement contained in this guaranty. </w:t>
      </w:r>
      <w:r w:rsidRPr="008F5D7A">
        <w:rPr>
          <w:rFonts w:ascii="Times New Roman" w:hAnsi="Times New Roman"/>
          <w:bCs/>
          <w:iCs/>
        </w:rPr>
        <w:t xml:space="preserve">If all or any part of the </w:t>
      </w:r>
      <w:r>
        <w:rPr>
          <w:rFonts w:ascii="Times New Roman" w:hAnsi="Times New Roman"/>
          <w:bCs/>
          <w:iCs/>
        </w:rPr>
        <w:t>amounts owed by Borrower</w:t>
      </w:r>
      <w:r w:rsidRPr="008F5D7A">
        <w:rPr>
          <w:rFonts w:ascii="Times New Roman" w:hAnsi="Times New Roman"/>
          <w:bCs/>
          <w:iCs/>
        </w:rPr>
        <w:t xml:space="preserve"> shall not be punctually paid when due, whether at maturity or earlier by acceleration or otherwise, Guarantor shall, immediately upon demand by </w:t>
      </w:r>
      <w:r>
        <w:rPr>
          <w:rFonts w:ascii="Times New Roman" w:hAnsi="Times New Roman"/>
          <w:bCs/>
          <w:iCs/>
        </w:rPr>
        <w:t>Lender</w:t>
      </w:r>
      <w:r w:rsidRPr="008F5D7A">
        <w:rPr>
          <w:rFonts w:ascii="Times New Roman" w:hAnsi="Times New Roman"/>
          <w:bCs/>
          <w:iCs/>
        </w:rPr>
        <w:t xml:space="preserve">, and without presentment, protest, notice of protest, notice of non-payment, notice of intention to accelerate or acceleration or any other notice whatsoever, pay in lawful money of the United States of America, the amount due to </w:t>
      </w:r>
      <w:r>
        <w:rPr>
          <w:rFonts w:ascii="Times New Roman" w:hAnsi="Times New Roman"/>
          <w:bCs/>
          <w:iCs/>
        </w:rPr>
        <w:t>Lender</w:t>
      </w:r>
      <w:r w:rsidRPr="008F5D7A">
        <w:rPr>
          <w:rFonts w:ascii="Times New Roman" w:hAnsi="Times New Roman"/>
          <w:bCs/>
          <w:iCs/>
        </w:rPr>
        <w:t xml:space="preserve">.  Such demands may be made at any time coincident with or after the time for payment of all or part of the </w:t>
      </w:r>
      <w:r>
        <w:rPr>
          <w:rFonts w:ascii="Times New Roman" w:hAnsi="Times New Roman"/>
          <w:bCs/>
          <w:iCs/>
        </w:rPr>
        <w:t>o</w:t>
      </w:r>
      <w:r w:rsidRPr="008F5D7A">
        <w:rPr>
          <w:rFonts w:ascii="Times New Roman" w:hAnsi="Times New Roman"/>
          <w:bCs/>
          <w:iCs/>
        </w:rPr>
        <w:t>bligations</w:t>
      </w:r>
      <w:r>
        <w:rPr>
          <w:rFonts w:ascii="Times New Roman" w:hAnsi="Times New Roman"/>
          <w:bCs/>
          <w:iCs/>
        </w:rPr>
        <w:t xml:space="preserve"> of Borrower</w:t>
      </w:r>
      <w:r w:rsidRPr="008F5D7A">
        <w:rPr>
          <w:rFonts w:ascii="Times New Roman" w:hAnsi="Times New Roman"/>
          <w:bCs/>
          <w:iCs/>
        </w:rPr>
        <w:t xml:space="preserve">, and may be made from time to time.  </w:t>
      </w:r>
      <w:r w:rsidRPr="008F5D7A">
        <w:rPr>
          <w:rFonts w:ascii="Times New Roman" w:hAnsi="Times New Roman"/>
        </w:rPr>
        <w:t xml:space="preserve">It shall not be necessary for </w:t>
      </w:r>
      <w:r>
        <w:rPr>
          <w:rFonts w:ascii="Times New Roman" w:hAnsi="Times New Roman"/>
        </w:rPr>
        <w:t>Lender</w:t>
      </w:r>
      <w:r w:rsidRPr="008F5D7A">
        <w:rPr>
          <w:rFonts w:ascii="Times New Roman" w:hAnsi="Times New Roman"/>
        </w:rPr>
        <w:t xml:space="preserve"> (and Guarantor hereby waives any rights which Guarantor may have to require </w:t>
      </w:r>
      <w:r>
        <w:rPr>
          <w:rFonts w:ascii="Times New Roman" w:hAnsi="Times New Roman"/>
        </w:rPr>
        <w:t>Lender</w:t>
      </w:r>
      <w:r w:rsidRPr="008F5D7A">
        <w:rPr>
          <w:rFonts w:ascii="Times New Roman" w:hAnsi="Times New Roman"/>
        </w:rPr>
        <w:t>), in order to enforce such payment by Guarantor, first to (a)</w:t>
      </w:r>
      <w:r>
        <w:rPr>
          <w:rFonts w:ascii="Times New Roman" w:hAnsi="Times New Roman"/>
        </w:rPr>
        <w:t xml:space="preserve"> </w:t>
      </w:r>
      <w:r w:rsidRPr="008F5D7A">
        <w:rPr>
          <w:rFonts w:ascii="Times New Roman" w:hAnsi="Times New Roman"/>
        </w:rPr>
        <w:t xml:space="preserve">institute suit or exhaust its remedies against </w:t>
      </w:r>
      <w:r>
        <w:rPr>
          <w:rFonts w:ascii="Times New Roman" w:hAnsi="Times New Roman"/>
        </w:rPr>
        <w:t>Borrower</w:t>
      </w:r>
      <w:r w:rsidRPr="008F5D7A">
        <w:rPr>
          <w:rFonts w:ascii="Times New Roman" w:hAnsi="Times New Roman"/>
        </w:rPr>
        <w:t xml:space="preserve"> or any other person, (b)</w:t>
      </w:r>
      <w:r>
        <w:rPr>
          <w:rFonts w:ascii="Times New Roman" w:hAnsi="Times New Roman"/>
        </w:rPr>
        <w:t xml:space="preserve"> </w:t>
      </w:r>
      <w:r w:rsidRPr="008F5D7A">
        <w:rPr>
          <w:rFonts w:ascii="Times New Roman" w:hAnsi="Times New Roman"/>
        </w:rPr>
        <w:t xml:space="preserve">enforce its rights or exhaust any remedies available to it against any </w:t>
      </w:r>
      <w:r>
        <w:rPr>
          <w:rFonts w:ascii="Times New Roman" w:hAnsi="Times New Roman"/>
        </w:rPr>
        <w:t xml:space="preserve">other person or </w:t>
      </w:r>
      <w:r w:rsidRPr="008F5D7A">
        <w:rPr>
          <w:rFonts w:ascii="Times New Roman" w:hAnsi="Times New Roman"/>
        </w:rPr>
        <w:t>security</w:t>
      </w:r>
      <w:r>
        <w:rPr>
          <w:rFonts w:ascii="Times New Roman" w:hAnsi="Times New Roman"/>
        </w:rPr>
        <w:t xml:space="preserve">, (c) </w:t>
      </w:r>
      <w:r w:rsidRPr="008F5D7A">
        <w:rPr>
          <w:rFonts w:ascii="Times New Roman" w:hAnsi="Times New Roman"/>
        </w:rPr>
        <w:t xml:space="preserve">join </w:t>
      </w:r>
      <w:r>
        <w:rPr>
          <w:rFonts w:ascii="Times New Roman" w:hAnsi="Times New Roman"/>
        </w:rPr>
        <w:t>Borrower</w:t>
      </w:r>
      <w:r w:rsidRPr="008F5D7A">
        <w:rPr>
          <w:rFonts w:ascii="Times New Roman" w:hAnsi="Times New Roman"/>
        </w:rPr>
        <w:t xml:space="preserve"> or any others liable on the </w:t>
      </w:r>
      <w:r>
        <w:rPr>
          <w:rFonts w:ascii="Times New Roman" w:hAnsi="Times New Roman"/>
        </w:rPr>
        <w:t>o</w:t>
      </w:r>
      <w:r w:rsidRPr="008F5D7A">
        <w:rPr>
          <w:rFonts w:ascii="Times New Roman" w:hAnsi="Times New Roman"/>
        </w:rPr>
        <w:t xml:space="preserve">bligations </w:t>
      </w:r>
      <w:r>
        <w:rPr>
          <w:rFonts w:ascii="Times New Roman" w:hAnsi="Times New Roman"/>
        </w:rPr>
        <w:t xml:space="preserve">contained in this Note </w:t>
      </w:r>
      <w:r w:rsidRPr="008F5D7A">
        <w:rPr>
          <w:rFonts w:ascii="Times New Roman" w:hAnsi="Times New Roman"/>
        </w:rPr>
        <w:t>in any action seeking to enforce this Guaranty, or (</w:t>
      </w:r>
      <w:r>
        <w:rPr>
          <w:rFonts w:ascii="Times New Roman" w:hAnsi="Times New Roman"/>
        </w:rPr>
        <w:t>d</w:t>
      </w:r>
      <w:r w:rsidRPr="008F5D7A">
        <w:rPr>
          <w:rFonts w:ascii="Times New Roman" w:hAnsi="Times New Roman"/>
        </w:rPr>
        <w:t>)</w:t>
      </w:r>
      <w:r>
        <w:rPr>
          <w:rFonts w:ascii="Times New Roman" w:hAnsi="Times New Roman"/>
        </w:rPr>
        <w:t xml:space="preserve"> </w:t>
      </w:r>
      <w:r w:rsidRPr="008F5D7A">
        <w:rPr>
          <w:rFonts w:ascii="Times New Roman" w:hAnsi="Times New Roman"/>
        </w:rPr>
        <w:t xml:space="preserve">resort to any other means of obtaining payment of the </w:t>
      </w:r>
      <w:r>
        <w:rPr>
          <w:rFonts w:ascii="Times New Roman" w:hAnsi="Times New Roman"/>
        </w:rPr>
        <w:t>amounts due to Lender</w:t>
      </w:r>
      <w:r w:rsidRPr="008F5D7A">
        <w:rPr>
          <w:rFonts w:ascii="Times New Roman" w:hAnsi="Times New Roman"/>
        </w:rPr>
        <w:t xml:space="preserve">.  </w:t>
      </w:r>
      <w:r>
        <w:rPr>
          <w:rFonts w:ascii="Times New Roman" w:hAnsi="Times New Roman"/>
        </w:rPr>
        <w:t>Lender</w:t>
      </w:r>
      <w:r w:rsidRPr="008F5D7A">
        <w:rPr>
          <w:rFonts w:ascii="Times New Roman" w:hAnsi="Times New Roman"/>
        </w:rPr>
        <w:t xml:space="preserve"> shall not be required to mitigate damages or take any other action to reduce, collect or enforce the </w:t>
      </w:r>
      <w:r>
        <w:rPr>
          <w:rFonts w:ascii="Times New Roman" w:hAnsi="Times New Roman"/>
        </w:rPr>
        <w:t>amounts owed under this Note</w:t>
      </w:r>
      <w:r w:rsidRPr="008F5D7A">
        <w:rPr>
          <w:rFonts w:ascii="Times New Roman" w:hAnsi="Times New Roman"/>
        </w:rPr>
        <w:t>.</w:t>
      </w:r>
    </w:p>
    <w:p w14:paraId="6A17239A" w14:textId="77777777" w:rsidR="00F91C00" w:rsidRDefault="00F91C00" w:rsidP="00F91C00">
      <w:pPr>
        <w:widowControl/>
        <w:jc w:val="both"/>
        <w:rPr>
          <w:rFonts w:ascii="Times New Roman" w:hAnsi="Times New Roman"/>
        </w:rPr>
      </w:pPr>
    </w:p>
    <w:p w14:paraId="14BDCB27" w14:textId="77777777" w:rsidR="00F91C00" w:rsidRDefault="00F91C00" w:rsidP="00F91C00">
      <w:pPr>
        <w:framePr w:w="8885" w:h="2736" w:hRule="exact" w:vSpace="245" w:wrap="around" w:vAnchor="text" w:hAnchor="margin" w:x="246" w:y="1"/>
        <w:pBdr>
          <w:top w:val="single" w:sz="18" w:space="0" w:color="000000"/>
          <w:left w:val="single" w:sz="18" w:space="0" w:color="000000"/>
          <w:bottom w:val="single" w:sz="18" w:space="0" w:color="000000"/>
          <w:right w:val="single" w:sz="18"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b/>
          <w:sz w:val="26"/>
        </w:rPr>
      </w:pPr>
      <w:r>
        <w:rPr>
          <w:rFonts w:ascii="Times New Roman" w:hAnsi="Times New Roman"/>
          <w:b/>
          <w:sz w:val="26"/>
        </w:rPr>
        <w:t xml:space="preserve">WARNING </w:t>
      </w:r>
      <w:proofErr w:type="gramStart"/>
      <w:r>
        <w:rPr>
          <w:rFonts w:ascii="Times New Roman" w:hAnsi="Times New Roman"/>
          <w:b/>
          <w:sz w:val="26"/>
        </w:rPr>
        <w:t>--  BY</w:t>
      </w:r>
      <w:proofErr w:type="gramEnd"/>
      <w:r>
        <w:rPr>
          <w:rFonts w:ascii="Times New Roman" w:hAnsi="Times New Roman"/>
          <w:b/>
          <w:sz w:val="26"/>
        </w:rPr>
        <w:t xml:space="preserve"> SIGNING THIS PAPER YOU GIVE UP YOUR RIGHT TO NOTICE AND COURT TRIAL.  IF YOU DO NOT PAY ON TIME A COURT JUDGMENT MAY BE TAKEN AGAINST YOU WITHOUT YOUR PRIOR KNOWLEDGE AND THE POWERS OF A COURT CAN BE USED TO COLLECT FROM YOU REGARDLESS OF ANY CLAIMS YOU MAY HAVE AGAINST THE CREDITOR WHETHER FOR RETURNED GOODS, FAULTY GOODS, FAILURE ON HIS PART TO COMPLY WITH THE AGREEMENT, OR ANY OTHER CAUSE.</w:t>
      </w:r>
    </w:p>
    <w:p w14:paraId="5027427A" w14:textId="77777777" w:rsidR="00F91C00" w:rsidRPr="00756ECF" w:rsidRDefault="00F91C00" w:rsidP="00F91C00">
      <w:pPr>
        <w:rPr>
          <w:rFonts w:ascii="Times New Roman" w:hAnsi="Times New Roman"/>
        </w:rPr>
      </w:pPr>
      <w:r w:rsidRPr="00756ECF">
        <w:rPr>
          <w:rFonts w:ascii="Times New Roman" w:hAnsi="Times New Roman"/>
          <w:u w:val="single"/>
        </w:rPr>
        <w:tab/>
      </w:r>
      <w:r w:rsidRPr="00756ECF">
        <w:rPr>
          <w:rFonts w:ascii="Times New Roman" w:hAnsi="Times New Roman"/>
          <w:u w:val="single"/>
        </w:rPr>
        <w:tab/>
      </w:r>
      <w:r w:rsidRPr="00756ECF">
        <w:rPr>
          <w:rFonts w:ascii="Times New Roman" w:hAnsi="Times New Roman"/>
          <w:u w:val="single"/>
        </w:rPr>
        <w:tab/>
      </w:r>
      <w:r w:rsidRPr="00756ECF">
        <w:rPr>
          <w:rFonts w:ascii="Times New Roman" w:hAnsi="Times New Roman"/>
          <w:u w:val="single"/>
        </w:rPr>
        <w:tab/>
      </w:r>
      <w:r w:rsidRPr="00756ECF">
        <w:rPr>
          <w:rFonts w:ascii="Times New Roman" w:hAnsi="Times New Roman"/>
          <w:u w:val="single"/>
        </w:rPr>
        <w:tab/>
      </w:r>
      <w:r w:rsidRPr="00756ECF">
        <w:rPr>
          <w:rFonts w:ascii="Times New Roman" w:hAnsi="Times New Roman"/>
          <w:u w:val="single"/>
        </w:rPr>
        <w:tab/>
      </w:r>
      <w:r w:rsidRPr="00756ECF">
        <w:rPr>
          <w:rFonts w:ascii="Times New Roman" w:hAnsi="Times New Roman"/>
        </w:rPr>
        <w:tab/>
      </w:r>
    </w:p>
    <w:p w14:paraId="0D2E1BB7" w14:textId="77777777" w:rsidR="00F91C00" w:rsidRDefault="00F91C00" w:rsidP="00F91C00">
      <w:pPr>
        <w:rPr>
          <w:rFonts w:ascii="Times New Roman" w:hAnsi="Times New Roman"/>
        </w:rPr>
      </w:pPr>
      <w:r w:rsidRPr="00F91C00">
        <w:rPr>
          <w:rFonts w:ascii="Times New Roman" w:hAnsi="Times New Roman"/>
        </w:rPr>
        <w:t>[GUARANTOR]</w:t>
      </w:r>
    </w:p>
    <w:p w14:paraId="3CE9E358" w14:textId="77777777" w:rsidR="00F91C00" w:rsidRDefault="00F91C00" w:rsidP="00F91C00"/>
    <w:p w14:paraId="707BD060" w14:textId="3A28BF1B" w:rsidR="00F91C00" w:rsidRDefault="00F91C00" w:rsidP="00376B5F">
      <w:pPr>
        <w:jc w:val="both"/>
        <w:rPr>
          <w:rFonts w:ascii="Times New Roman" w:hAnsi="Times New Roman" w:cs="Times New Roman"/>
        </w:rPr>
      </w:pPr>
    </w:p>
    <w:p w14:paraId="48385144" w14:textId="77777777" w:rsidR="00F91C00" w:rsidRDefault="00F91C00">
      <w:pPr>
        <w:rPr>
          <w:rFonts w:ascii="Times New Roman" w:hAnsi="Times New Roman" w:cs="Times New Roman"/>
        </w:rPr>
      </w:pPr>
      <w:r>
        <w:rPr>
          <w:rFonts w:ascii="Times New Roman" w:hAnsi="Times New Roman" w:cs="Times New Roman"/>
        </w:rPr>
        <w:br w:type="page"/>
      </w:r>
    </w:p>
    <w:p w14:paraId="181A101F" w14:textId="77777777" w:rsidR="00F91C00" w:rsidRPr="003811A7" w:rsidRDefault="00F91C00" w:rsidP="00F91C00">
      <w:pPr>
        <w:widowControl/>
        <w:tabs>
          <w:tab w:val="center" w:pos="4680"/>
        </w:tabs>
        <w:jc w:val="center"/>
        <w:rPr>
          <w:rFonts w:ascii="Times New Roman" w:hAnsi="Times New Roman"/>
          <w:b/>
        </w:rPr>
      </w:pPr>
      <w:r w:rsidRPr="003811A7">
        <w:rPr>
          <w:rFonts w:ascii="Times New Roman" w:hAnsi="Times New Roman"/>
          <w:b/>
        </w:rPr>
        <w:lastRenderedPageBreak/>
        <w:t>COGNOVIT PROMISSORY NOTE</w:t>
      </w:r>
    </w:p>
    <w:p w14:paraId="3AE93999" w14:textId="77777777" w:rsidR="00F91C00" w:rsidRPr="003811A7" w:rsidRDefault="00F91C00" w:rsidP="00F91C00">
      <w:pPr>
        <w:widowControl/>
        <w:jc w:val="both"/>
        <w:rPr>
          <w:rFonts w:ascii="Times New Roman" w:hAnsi="Times New Roman"/>
        </w:rPr>
      </w:pPr>
    </w:p>
    <w:p w14:paraId="20536F3C" w14:textId="77777777" w:rsidR="00F91C00" w:rsidRPr="003811A7" w:rsidRDefault="00F91C00" w:rsidP="00F91C00">
      <w:pPr>
        <w:widowControl/>
        <w:jc w:val="both"/>
        <w:rPr>
          <w:rFonts w:ascii="Times New Roman" w:hAnsi="Times New Roman"/>
        </w:rPr>
      </w:pPr>
    </w:p>
    <w:p w14:paraId="3BDF23AB" w14:textId="77777777" w:rsidR="00F91C00" w:rsidRPr="003811A7" w:rsidRDefault="00F91C00" w:rsidP="00F91C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jc w:val="both"/>
        <w:rPr>
          <w:rFonts w:ascii="Times New Roman" w:hAnsi="Times New Roman"/>
          <w:b/>
        </w:rPr>
      </w:pPr>
      <w:r w:rsidRPr="003811A7">
        <w:rPr>
          <w:rFonts w:ascii="Times New Roman" w:hAnsi="Times New Roman"/>
          <w:b/>
        </w:rPr>
        <w:t>$[NOTE AMOUNT]</w:t>
      </w:r>
      <w:r w:rsidRPr="003811A7">
        <w:rPr>
          <w:rFonts w:ascii="Times New Roman" w:hAnsi="Times New Roman"/>
          <w:b/>
        </w:rPr>
        <w:tab/>
      </w:r>
      <w:r w:rsidRPr="003811A7">
        <w:rPr>
          <w:rFonts w:ascii="Times New Roman" w:hAnsi="Times New Roman"/>
          <w:b/>
        </w:rPr>
        <w:tab/>
      </w:r>
      <w:r w:rsidRPr="003811A7">
        <w:rPr>
          <w:rFonts w:ascii="Times New Roman" w:hAnsi="Times New Roman"/>
          <w:b/>
        </w:rPr>
        <w:tab/>
      </w:r>
      <w:r w:rsidRPr="003811A7">
        <w:rPr>
          <w:rFonts w:ascii="Times New Roman" w:hAnsi="Times New Roman"/>
          <w:b/>
        </w:rPr>
        <w:tab/>
      </w:r>
      <w:r w:rsidRPr="003811A7">
        <w:rPr>
          <w:rFonts w:ascii="Times New Roman" w:hAnsi="Times New Roman"/>
          <w:b/>
        </w:rPr>
        <w:tab/>
      </w:r>
      <w:r w:rsidRPr="003811A7">
        <w:rPr>
          <w:rFonts w:ascii="Times New Roman" w:hAnsi="Times New Roman"/>
          <w:b/>
        </w:rPr>
        <w:tab/>
      </w:r>
      <w:r w:rsidRPr="003811A7">
        <w:rPr>
          <w:rFonts w:ascii="Times New Roman" w:hAnsi="Times New Roman"/>
          <w:b/>
        </w:rPr>
        <w:tab/>
      </w:r>
      <w:r w:rsidRPr="003811A7">
        <w:rPr>
          <w:rFonts w:ascii="Times New Roman" w:hAnsi="Times New Roman"/>
          <w:b/>
        </w:rPr>
        <w:tab/>
      </w:r>
      <w:r w:rsidRPr="003811A7">
        <w:rPr>
          <w:rFonts w:ascii="Times New Roman" w:hAnsi="Times New Roman"/>
          <w:b/>
        </w:rPr>
        <w:tab/>
        <w:t>[DATE]</w:t>
      </w:r>
    </w:p>
    <w:p w14:paraId="7A682CE9" w14:textId="77777777" w:rsidR="00F91C00" w:rsidRPr="003811A7" w:rsidRDefault="00F91C00" w:rsidP="00F91C00">
      <w:pPr>
        <w:widowControl/>
        <w:jc w:val="both"/>
        <w:rPr>
          <w:rFonts w:ascii="Times New Roman" w:hAnsi="Times New Roman"/>
        </w:rPr>
      </w:pPr>
    </w:p>
    <w:p w14:paraId="098FE607" w14:textId="77777777" w:rsidR="00F91C00" w:rsidRPr="003811A7" w:rsidRDefault="00F91C00" w:rsidP="00F91C00">
      <w:pPr>
        <w:widowControl/>
        <w:jc w:val="both"/>
        <w:rPr>
          <w:rFonts w:ascii="Times New Roman" w:hAnsi="Times New Roman"/>
        </w:rPr>
      </w:pPr>
      <w:r w:rsidRPr="003811A7">
        <w:rPr>
          <w:rFonts w:ascii="Times New Roman" w:hAnsi="Times New Roman"/>
          <w:u w:val="single"/>
        </w:rPr>
        <w:t>Promise to Pay</w:t>
      </w:r>
      <w:r w:rsidRPr="003811A7">
        <w:rPr>
          <w:rFonts w:ascii="Times New Roman" w:hAnsi="Times New Roman"/>
        </w:rPr>
        <w:t>:  For value received, ____________________ (the “</w:t>
      </w:r>
      <w:r w:rsidRPr="003811A7">
        <w:rPr>
          <w:rFonts w:ascii="Times New Roman" w:hAnsi="Times New Roman"/>
          <w:u w:val="single"/>
        </w:rPr>
        <w:t>BORROWER</w:t>
      </w:r>
      <w:r w:rsidRPr="003811A7">
        <w:rPr>
          <w:rFonts w:ascii="Times New Roman" w:hAnsi="Times New Roman"/>
        </w:rPr>
        <w:t>”), promises to pay to the order of _________________  (the “</w:t>
      </w:r>
      <w:r w:rsidRPr="003811A7">
        <w:rPr>
          <w:rFonts w:ascii="Times New Roman" w:hAnsi="Times New Roman"/>
          <w:u w:val="single"/>
        </w:rPr>
        <w:t>LENDER</w:t>
      </w:r>
      <w:r w:rsidRPr="003811A7">
        <w:rPr>
          <w:rFonts w:ascii="Times New Roman" w:hAnsi="Times New Roman"/>
        </w:rPr>
        <w:t>”), at such address as the Lender may give notice of to the Borrower, the sum of [NOTE AMOUNT], plus interest compounded annually at the rate of [RATE OF INTEREST] percent (___.00%) per annum.</w:t>
      </w:r>
    </w:p>
    <w:p w14:paraId="707845EC" w14:textId="77777777" w:rsidR="00F91C00" w:rsidRPr="003811A7" w:rsidRDefault="00F91C00" w:rsidP="00F91C00">
      <w:pPr>
        <w:widowControl/>
        <w:jc w:val="both"/>
        <w:rPr>
          <w:rFonts w:ascii="Times New Roman" w:hAnsi="Times New Roman"/>
        </w:rPr>
      </w:pPr>
    </w:p>
    <w:p w14:paraId="511F7574" w14:textId="77777777" w:rsidR="00F91C00" w:rsidRPr="003811A7" w:rsidRDefault="00F91C00" w:rsidP="00F91C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3811A7">
        <w:rPr>
          <w:rFonts w:ascii="Times New Roman" w:hAnsi="Times New Roman"/>
          <w:color w:val="000000"/>
        </w:rPr>
        <w:t>The Borrower shall make [NUMBER OF PAYMENTS] equal monthly payments of principal and accrued interest, with the first monthly payment due on or before [FIRST PAYMENT DATE], and the remaining monthly payments on the first day of each successive month thereafter, with the final monthly payment including all outstanding principal, together with all interest accrued and unpaid thereon, due on or before [FINAL PAYMENT DATE]. The monthly payments will be in the amount of [MONTHLY PAYMENT AMOUNT].</w:t>
      </w:r>
    </w:p>
    <w:p w14:paraId="3EE9D3C2" w14:textId="77777777" w:rsidR="00F91C00" w:rsidRPr="003811A7" w:rsidRDefault="00F91C00" w:rsidP="00F91C00">
      <w:pPr>
        <w:widowControl/>
        <w:jc w:val="both"/>
        <w:rPr>
          <w:rFonts w:ascii="Times New Roman" w:hAnsi="Times New Roman"/>
        </w:rPr>
      </w:pPr>
    </w:p>
    <w:p w14:paraId="2B6D938B" w14:textId="77777777" w:rsidR="00F91C00" w:rsidRPr="003811A7" w:rsidRDefault="00F91C00" w:rsidP="00F91C00">
      <w:pPr>
        <w:widowControl/>
        <w:jc w:val="both"/>
        <w:rPr>
          <w:rFonts w:ascii="Times New Roman" w:hAnsi="Times New Roman"/>
        </w:rPr>
      </w:pPr>
      <w:r w:rsidRPr="003811A7">
        <w:rPr>
          <w:rFonts w:ascii="Times New Roman" w:hAnsi="Times New Roman"/>
        </w:rPr>
        <w:t xml:space="preserve">The Borrower may at any time prepay this Note, in whole or in part, without premium or penalty, together with accrued interest on the amount of any such prepayment.  </w:t>
      </w:r>
    </w:p>
    <w:p w14:paraId="25C1FBB6" w14:textId="77777777" w:rsidR="00F91C00" w:rsidRPr="003811A7" w:rsidRDefault="00F91C00" w:rsidP="00F91C00">
      <w:pPr>
        <w:widowControl/>
        <w:jc w:val="both"/>
        <w:rPr>
          <w:rFonts w:ascii="Times New Roman" w:hAnsi="Times New Roman"/>
          <w:u w:val="single"/>
        </w:rPr>
      </w:pPr>
    </w:p>
    <w:p w14:paraId="1DE24225" w14:textId="77777777" w:rsidR="00F91C00" w:rsidRPr="003811A7" w:rsidRDefault="00F91C00" w:rsidP="00F91C00">
      <w:pPr>
        <w:widowControl/>
        <w:jc w:val="both"/>
        <w:rPr>
          <w:rFonts w:ascii="Times New Roman" w:hAnsi="Times New Roman"/>
        </w:rPr>
      </w:pPr>
      <w:r w:rsidRPr="003811A7">
        <w:rPr>
          <w:rFonts w:ascii="Times New Roman" w:hAnsi="Times New Roman"/>
          <w:u w:val="single"/>
        </w:rPr>
        <w:t>Default</w:t>
      </w:r>
      <w:r w:rsidRPr="003811A7">
        <w:rPr>
          <w:rFonts w:ascii="Times New Roman" w:hAnsi="Times New Roman"/>
        </w:rPr>
        <w:t>: If (a) the Borrower fails to pay when due any amount payable under this Note, then Lender may immediately exercise any right, power or remedy permitted to the Lender by law or agreement, and shall have, in particular, without limiting the generality of the foregoing, the right to declare the entire principal and all interest accrued on this Note to be forthwith due and payable, without any presentment, demand, protest or other notice of any kind, all of which are hereby expressly waived by the Borrower.</w:t>
      </w:r>
    </w:p>
    <w:p w14:paraId="0C1054CB" w14:textId="77777777" w:rsidR="00F91C00" w:rsidRPr="003811A7" w:rsidRDefault="00F91C00" w:rsidP="00F91C00">
      <w:pPr>
        <w:widowControl/>
        <w:jc w:val="both"/>
        <w:rPr>
          <w:rFonts w:ascii="Times New Roman" w:hAnsi="Times New Roman"/>
        </w:rPr>
      </w:pPr>
    </w:p>
    <w:p w14:paraId="6991B0EE" w14:textId="77777777" w:rsidR="00F91C00" w:rsidRPr="003811A7" w:rsidRDefault="00F91C00" w:rsidP="00F91C00">
      <w:pPr>
        <w:widowControl/>
        <w:jc w:val="both"/>
        <w:rPr>
          <w:rFonts w:ascii="Times New Roman" w:hAnsi="Times New Roman"/>
        </w:rPr>
      </w:pPr>
      <w:r w:rsidRPr="003811A7">
        <w:rPr>
          <w:rFonts w:ascii="Times New Roman" w:hAnsi="Times New Roman"/>
          <w:u w:val="single"/>
        </w:rPr>
        <w:t>Waiver</w:t>
      </w:r>
      <w:r w:rsidRPr="003811A7">
        <w:rPr>
          <w:rFonts w:ascii="Times New Roman" w:hAnsi="Times New Roman"/>
        </w:rPr>
        <w:t>:  The Borrower waives demand, presentment, notice of dishonor and protest, and consents to any extension or postponement of time of its payment without limit as to the number or period, to the addition of any party, and to the release or discharge of, or suspension of any rights and remedies against, any person who may be liable for the payment of this Note.  No delay on the part of the Lender in the exercise of any right or remedy shall operate as a waiver.  No single or partial exercise by the Lender of any right or remedy shall preclude any other future exercise of it or the exercise of any other right or remedy.  No waiver or indulgence by the Lender of any default shall be effective unless in writing and signed by the Lender, nor shall a waiver on one occasion be construed as a bar to or waiver of that right on any future occasion.</w:t>
      </w:r>
    </w:p>
    <w:p w14:paraId="153D9BB7" w14:textId="77777777" w:rsidR="00F91C00" w:rsidRPr="003811A7" w:rsidRDefault="00F91C00" w:rsidP="00F91C00">
      <w:pPr>
        <w:widowControl/>
        <w:jc w:val="both"/>
        <w:rPr>
          <w:rFonts w:ascii="Times New Roman" w:hAnsi="Times New Roman"/>
        </w:rPr>
      </w:pPr>
    </w:p>
    <w:p w14:paraId="778B7B9E" w14:textId="77777777" w:rsidR="00F91C00" w:rsidRPr="003811A7" w:rsidRDefault="00F91C00" w:rsidP="00F91C00">
      <w:pPr>
        <w:widowControl/>
        <w:jc w:val="both"/>
        <w:rPr>
          <w:rFonts w:ascii="Times New Roman" w:hAnsi="Times New Roman"/>
        </w:rPr>
      </w:pPr>
      <w:r w:rsidRPr="003811A7">
        <w:rPr>
          <w:rFonts w:ascii="Times New Roman" w:hAnsi="Times New Roman"/>
          <w:u w:val="single"/>
        </w:rPr>
        <w:t>Miscellaneous</w:t>
      </w:r>
      <w:r w:rsidRPr="003811A7">
        <w:rPr>
          <w:rFonts w:ascii="Times New Roman" w:hAnsi="Times New Roman"/>
        </w:rPr>
        <w:t>:  This Note shall be binding on the Borrower and its successors, and shall inure to the benefit of the Lender, its successors and assigns.  Any reference to the Lender shall include any Lender of this Note.  This Note is delivered in the State of Ohio and governed by Ohio law.  Section headings are for convenience of reference only and shall not affect the interpretation of this Note.</w:t>
      </w:r>
    </w:p>
    <w:p w14:paraId="3D1248D2" w14:textId="77777777" w:rsidR="00F91C00" w:rsidRPr="003811A7" w:rsidRDefault="00F91C00" w:rsidP="00F91C00">
      <w:pPr>
        <w:widowControl/>
        <w:jc w:val="both"/>
        <w:rPr>
          <w:rFonts w:ascii="Times New Roman" w:hAnsi="Times New Roman"/>
        </w:rPr>
      </w:pPr>
    </w:p>
    <w:p w14:paraId="018073D7" w14:textId="77777777" w:rsidR="00F91C00" w:rsidRPr="003811A7" w:rsidRDefault="00F91C00" w:rsidP="00F91C00">
      <w:pPr>
        <w:widowControl/>
        <w:jc w:val="both"/>
        <w:rPr>
          <w:rFonts w:ascii="Times New Roman" w:hAnsi="Times New Roman"/>
        </w:rPr>
      </w:pPr>
      <w:r w:rsidRPr="003811A7">
        <w:rPr>
          <w:rFonts w:ascii="Times New Roman" w:hAnsi="Times New Roman"/>
          <w:u w:val="single"/>
        </w:rPr>
        <w:t>Confession of Judgment</w:t>
      </w:r>
      <w:r w:rsidRPr="003811A7">
        <w:rPr>
          <w:rFonts w:ascii="Times New Roman" w:hAnsi="Times New Roman"/>
        </w:rPr>
        <w:t>:  The Borrower hereby irrevocably authorize any attorney-at-law, including any attorney-at-law employed or retained by the Lender, to appear for such Borrower in any court of record in Franklin County, Ohio (which Borrower acknowledges to be the place where this Note was made), or any other state or jurisdiction wherein such Borrower may then reside, to (</w:t>
      </w:r>
      <w:proofErr w:type="spellStart"/>
      <w:r w:rsidRPr="003811A7">
        <w:rPr>
          <w:rFonts w:ascii="Times New Roman" w:hAnsi="Times New Roman"/>
        </w:rPr>
        <w:t>i</w:t>
      </w:r>
      <w:proofErr w:type="spellEnd"/>
      <w:r w:rsidRPr="003811A7">
        <w:rPr>
          <w:rFonts w:ascii="Times New Roman" w:hAnsi="Times New Roman"/>
        </w:rPr>
        <w:t>) waive the issuing and service of process, (ii) confess judgment against the Borrower and/or the Guarantor in favor of the Lender of this Note for the amount then due, (iii) release all errors, and (iv) waive all rights of appeal. The Borrower consents to the jurisdiction and venue of that court.  The Borrower waives any conflict of interest that any attorney</w:t>
      </w:r>
      <w:r w:rsidRPr="003811A7">
        <w:rPr>
          <w:rFonts w:ascii="Times New Roman" w:hAnsi="Times New Roman"/>
        </w:rPr>
        <w:noBreakHyphen/>
        <w:t>at</w:t>
      </w:r>
      <w:r w:rsidRPr="003811A7">
        <w:rPr>
          <w:rFonts w:ascii="Times New Roman" w:hAnsi="Times New Roman"/>
        </w:rPr>
        <w:noBreakHyphen/>
        <w:t>law, including any attorney-at-law employed or retained by the Lender, may have in confessing judgment hereunder and consent to the payment of a legal fee by Lender to any attorney</w:t>
      </w:r>
      <w:r w:rsidRPr="003811A7">
        <w:rPr>
          <w:rFonts w:ascii="Times New Roman" w:hAnsi="Times New Roman"/>
        </w:rPr>
        <w:noBreakHyphen/>
        <w:t>at</w:t>
      </w:r>
      <w:r w:rsidRPr="003811A7">
        <w:rPr>
          <w:rFonts w:ascii="Times New Roman" w:hAnsi="Times New Roman"/>
        </w:rPr>
        <w:noBreakHyphen/>
        <w:t>law confessing judgment hereunder.</w:t>
      </w:r>
    </w:p>
    <w:p w14:paraId="37E8A086" w14:textId="77777777" w:rsidR="00F91C00" w:rsidRPr="003811A7" w:rsidRDefault="00F91C00" w:rsidP="00F91C00">
      <w:pPr>
        <w:widowControl/>
        <w:jc w:val="both"/>
        <w:rPr>
          <w:rFonts w:ascii="Times New Roman" w:hAnsi="Times New Roman"/>
        </w:rPr>
      </w:pPr>
    </w:p>
    <w:p w14:paraId="72630EF7" w14:textId="77777777" w:rsidR="00F91C00" w:rsidRPr="003811A7" w:rsidRDefault="00F91C00" w:rsidP="00F91C00">
      <w:pPr>
        <w:widowControl/>
        <w:jc w:val="both"/>
        <w:rPr>
          <w:rFonts w:ascii="Times New Roman" w:hAnsi="Times New Roman"/>
        </w:rPr>
      </w:pPr>
      <w:r w:rsidRPr="003811A7">
        <w:rPr>
          <w:rFonts w:ascii="Times New Roman" w:hAnsi="Times New Roman"/>
        </w:rPr>
        <w:t>The Borrower has executed this Note in [CITY &amp; STATE], as of the date and year first above written.</w:t>
      </w:r>
    </w:p>
    <w:p w14:paraId="5D4220AD" w14:textId="77777777" w:rsidR="00F91C00" w:rsidRPr="003811A7" w:rsidRDefault="00F91C00" w:rsidP="00F91C00">
      <w:pPr>
        <w:widowControl/>
        <w:jc w:val="both"/>
        <w:rPr>
          <w:rFonts w:ascii="Times New Roman" w:hAnsi="Times New Roman"/>
        </w:rPr>
      </w:pPr>
    </w:p>
    <w:p w14:paraId="4CEC6BEE" w14:textId="77777777" w:rsidR="00F91C00" w:rsidRPr="003811A7" w:rsidRDefault="00F91C00" w:rsidP="00F91C00">
      <w:pPr>
        <w:framePr w:w="8885" w:h="2736" w:hRule="exact" w:vSpace="245" w:wrap="around" w:vAnchor="text" w:hAnchor="margin" w:x="246" w:y="1"/>
        <w:pBdr>
          <w:top w:val="single" w:sz="18" w:space="0" w:color="000000"/>
          <w:left w:val="single" w:sz="18" w:space="0" w:color="000000"/>
          <w:bottom w:val="single" w:sz="18" w:space="0" w:color="000000"/>
          <w:right w:val="single" w:sz="18"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b/>
          <w:sz w:val="26"/>
        </w:rPr>
      </w:pPr>
      <w:r w:rsidRPr="003811A7">
        <w:rPr>
          <w:rFonts w:ascii="Times New Roman" w:hAnsi="Times New Roman"/>
          <w:b/>
          <w:sz w:val="26"/>
        </w:rPr>
        <w:t xml:space="preserve">WARNING </w:t>
      </w:r>
      <w:proofErr w:type="gramStart"/>
      <w:r w:rsidRPr="003811A7">
        <w:rPr>
          <w:rFonts w:ascii="Times New Roman" w:hAnsi="Times New Roman"/>
          <w:b/>
          <w:sz w:val="26"/>
        </w:rPr>
        <w:t>--  BY</w:t>
      </w:r>
      <w:proofErr w:type="gramEnd"/>
      <w:r w:rsidRPr="003811A7">
        <w:rPr>
          <w:rFonts w:ascii="Times New Roman" w:hAnsi="Times New Roman"/>
          <w:b/>
          <w:sz w:val="26"/>
        </w:rPr>
        <w:t xml:space="preserve"> SIGNING THIS PAPER YOU GIVE UP YOUR RIGHT TO NOTICE AND COURT TRIAL.  IF YOU DO NOT PAY ON TIME A COURT JUDGMENT MAY BE TAKEN AGAINST YOU WITHOUT YOUR PRIOR KNOWLEDGE AND THE POWERS OF A COURT CAN BE USED TO COLLECT FROM YOU REGARDLESS OF ANY CLAIMS YOU MAY HAVE AGAINST THE CREDITOR WHETHER FOR RETURNED GOODS, FAULTY GOODS, FAILURE ON HIS PART TO COMPLY WITH THE AGREEMENT, OR ANY OTHER CAUSE.</w:t>
      </w:r>
    </w:p>
    <w:p w14:paraId="24F5768F" w14:textId="77777777" w:rsidR="00F91C00" w:rsidRPr="003811A7" w:rsidRDefault="00F91C00" w:rsidP="00F91C00">
      <w:pPr>
        <w:widowControl/>
        <w:rPr>
          <w:rFonts w:ascii="Times New Roman" w:hAnsi="Times New Roman"/>
          <w:b/>
        </w:rPr>
      </w:pPr>
      <w:r w:rsidRPr="003811A7">
        <w:rPr>
          <w:rFonts w:ascii="Times New Roman" w:hAnsi="Times New Roman"/>
          <w:b/>
        </w:rPr>
        <w:t>___________________________</w:t>
      </w:r>
    </w:p>
    <w:p w14:paraId="77D21168" w14:textId="77777777" w:rsidR="00F91C00" w:rsidRDefault="00F91C00" w:rsidP="00F91C00">
      <w:pPr>
        <w:widowControl/>
        <w:rPr>
          <w:rFonts w:ascii="Times New Roman" w:hAnsi="Times New Roman"/>
        </w:rPr>
      </w:pPr>
      <w:r w:rsidRPr="003811A7">
        <w:rPr>
          <w:rFonts w:ascii="Times New Roman" w:hAnsi="Times New Roman"/>
          <w:b/>
        </w:rPr>
        <w:t>[BORROWER]</w:t>
      </w:r>
    </w:p>
    <w:p w14:paraId="50F2AB3B" w14:textId="77777777" w:rsidR="00F91C00" w:rsidRDefault="00F91C00" w:rsidP="00F91C00">
      <w:pPr>
        <w:widowControl/>
        <w:jc w:val="center"/>
        <w:rPr>
          <w:rFonts w:ascii="Times New Roman" w:hAnsi="Times New Roman"/>
          <w:b/>
        </w:rPr>
      </w:pPr>
    </w:p>
    <w:p w14:paraId="089FD85E" w14:textId="77777777" w:rsidR="00F91C00" w:rsidRDefault="00F91C00" w:rsidP="00F91C00">
      <w:pPr>
        <w:widowControl/>
      </w:pPr>
      <w:r>
        <w:t xml:space="preserve"> </w:t>
      </w:r>
    </w:p>
    <w:p w14:paraId="2C14EF30" w14:textId="77777777" w:rsidR="00B96482" w:rsidRPr="007421C1" w:rsidRDefault="00B96482" w:rsidP="00376B5F">
      <w:pPr>
        <w:jc w:val="both"/>
        <w:rPr>
          <w:rFonts w:ascii="Times New Roman" w:hAnsi="Times New Roman" w:cs="Times New Roman"/>
        </w:rPr>
      </w:pPr>
      <w:bookmarkStart w:id="0" w:name="_GoBack"/>
      <w:bookmarkEnd w:id="0"/>
    </w:p>
    <w:sectPr w:rsidR="00B96482" w:rsidRPr="007421C1" w:rsidSect="00376B5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22F"/>
    <w:multiLevelType w:val="multilevel"/>
    <w:tmpl w:val="376C8564"/>
    <w:lvl w:ilvl="0">
      <w:start w:val="5"/>
      <w:numFmt w:val="decimal"/>
      <w:lvlText w:val="%1"/>
      <w:lvlJc w:val="left"/>
      <w:pPr>
        <w:ind w:left="137" w:hanging="723"/>
      </w:pPr>
      <w:rPr>
        <w:rFonts w:hint="default"/>
      </w:rPr>
    </w:lvl>
    <w:lvl w:ilvl="1">
      <w:start w:val="1"/>
      <w:numFmt w:val="decimal"/>
      <w:lvlText w:val="%1.%2"/>
      <w:lvlJc w:val="left"/>
      <w:pPr>
        <w:ind w:left="137" w:hanging="723"/>
      </w:pPr>
      <w:rPr>
        <w:rFonts w:hint="default"/>
        <w:spacing w:val="-1"/>
        <w:w w:val="106"/>
      </w:rPr>
    </w:lvl>
    <w:lvl w:ilvl="2">
      <w:start w:val="1"/>
      <w:numFmt w:val="upperLetter"/>
      <w:lvlText w:val="%3."/>
      <w:lvlJc w:val="left"/>
      <w:pPr>
        <w:ind w:left="127" w:hanging="730"/>
      </w:pPr>
      <w:rPr>
        <w:rFonts w:hint="default"/>
        <w:spacing w:val="-1"/>
        <w:w w:val="107"/>
      </w:rPr>
    </w:lvl>
    <w:lvl w:ilvl="3">
      <w:numFmt w:val="bullet"/>
      <w:lvlText w:val="•"/>
      <w:lvlJc w:val="left"/>
      <w:pPr>
        <w:ind w:left="2260" w:hanging="730"/>
      </w:pPr>
      <w:rPr>
        <w:rFonts w:hint="default"/>
      </w:rPr>
    </w:lvl>
    <w:lvl w:ilvl="4">
      <w:numFmt w:val="bullet"/>
      <w:lvlText w:val="•"/>
      <w:lvlJc w:val="left"/>
      <w:pPr>
        <w:ind w:left="3320" w:hanging="730"/>
      </w:pPr>
      <w:rPr>
        <w:rFonts w:hint="default"/>
      </w:rPr>
    </w:lvl>
    <w:lvl w:ilvl="5">
      <w:numFmt w:val="bullet"/>
      <w:lvlText w:val="•"/>
      <w:lvlJc w:val="left"/>
      <w:pPr>
        <w:ind w:left="4380" w:hanging="730"/>
      </w:pPr>
      <w:rPr>
        <w:rFonts w:hint="default"/>
      </w:rPr>
    </w:lvl>
    <w:lvl w:ilvl="6">
      <w:numFmt w:val="bullet"/>
      <w:lvlText w:val="•"/>
      <w:lvlJc w:val="left"/>
      <w:pPr>
        <w:ind w:left="5440" w:hanging="730"/>
      </w:pPr>
      <w:rPr>
        <w:rFonts w:hint="default"/>
      </w:rPr>
    </w:lvl>
    <w:lvl w:ilvl="7">
      <w:numFmt w:val="bullet"/>
      <w:lvlText w:val="•"/>
      <w:lvlJc w:val="left"/>
      <w:pPr>
        <w:ind w:left="6500" w:hanging="730"/>
      </w:pPr>
      <w:rPr>
        <w:rFonts w:hint="default"/>
      </w:rPr>
    </w:lvl>
    <w:lvl w:ilvl="8">
      <w:numFmt w:val="bullet"/>
      <w:lvlText w:val="•"/>
      <w:lvlJc w:val="left"/>
      <w:pPr>
        <w:ind w:left="7560" w:hanging="730"/>
      </w:pPr>
      <w:rPr>
        <w:rFonts w:hint="default"/>
      </w:rPr>
    </w:lvl>
  </w:abstractNum>
  <w:abstractNum w:abstractNumId="1" w15:restartNumberingAfterBreak="0">
    <w:nsid w:val="0FB41710"/>
    <w:multiLevelType w:val="hybridMultilevel"/>
    <w:tmpl w:val="F916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0ADB"/>
    <w:multiLevelType w:val="multilevel"/>
    <w:tmpl w:val="869C6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F975F3"/>
    <w:multiLevelType w:val="hybridMultilevel"/>
    <w:tmpl w:val="869C6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91DC7"/>
    <w:multiLevelType w:val="multilevel"/>
    <w:tmpl w:val="B7DC1EFA"/>
    <w:lvl w:ilvl="0">
      <w:start w:val="2"/>
      <w:numFmt w:val="decimal"/>
      <w:lvlText w:val="%1"/>
      <w:lvlJc w:val="left"/>
      <w:pPr>
        <w:ind w:left="112" w:hanging="727"/>
      </w:pPr>
      <w:rPr>
        <w:rFonts w:hint="default"/>
      </w:rPr>
    </w:lvl>
    <w:lvl w:ilvl="1">
      <w:start w:val="1"/>
      <w:numFmt w:val="decimal"/>
      <w:lvlText w:val="%1.%2"/>
      <w:lvlJc w:val="left"/>
      <w:pPr>
        <w:ind w:left="112" w:hanging="727"/>
      </w:pPr>
      <w:rPr>
        <w:rFonts w:hint="default"/>
        <w:w w:val="101"/>
      </w:rPr>
    </w:lvl>
    <w:lvl w:ilvl="2">
      <w:start w:val="1"/>
      <w:numFmt w:val="upperLetter"/>
      <w:lvlText w:val="%3."/>
      <w:lvlJc w:val="left"/>
      <w:pPr>
        <w:ind w:left="1580" w:hanging="722"/>
      </w:pPr>
      <w:rPr>
        <w:rFonts w:hint="default"/>
        <w:spacing w:val="-1"/>
        <w:w w:val="105"/>
      </w:rPr>
    </w:lvl>
    <w:lvl w:ilvl="3">
      <w:numFmt w:val="bullet"/>
      <w:lvlText w:val="•"/>
      <w:lvlJc w:val="left"/>
      <w:pPr>
        <w:ind w:left="2592" w:hanging="722"/>
      </w:pPr>
      <w:rPr>
        <w:rFonts w:hint="default"/>
      </w:rPr>
    </w:lvl>
    <w:lvl w:ilvl="4">
      <w:numFmt w:val="bullet"/>
      <w:lvlText w:val="•"/>
      <w:lvlJc w:val="left"/>
      <w:pPr>
        <w:ind w:left="3605" w:hanging="722"/>
      </w:pPr>
      <w:rPr>
        <w:rFonts w:hint="default"/>
      </w:rPr>
    </w:lvl>
    <w:lvl w:ilvl="5">
      <w:numFmt w:val="bullet"/>
      <w:lvlText w:val="•"/>
      <w:lvlJc w:val="left"/>
      <w:pPr>
        <w:ind w:left="4617" w:hanging="722"/>
      </w:pPr>
      <w:rPr>
        <w:rFonts w:hint="default"/>
      </w:rPr>
    </w:lvl>
    <w:lvl w:ilvl="6">
      <w:numFmt w:val="bullet"/>
      <w:lvlText w:val="•"/>
      <w:lvlJc w:val="left"/>
      <w:pPr>
        <w:ind w:left="5630" w:hanging="722"/>
      </w:pPr>
      <w:rPr>
        <w:rFonts w:hint="default"/>
      </w:rPr>
    </w:lvl>
    <w:lvl w:ilvl="7">
      <w:numFmt w:val="bullet"/>
      <w:lvlText w:val="•"/>
      <w:lvlJc w:val="left"/>
      <w:pPr>
        <w:ind w:left="6642" w:hanging="722"/>
      </w:pPr>
      <w:rPr>
        <w:rFonts w:hint="default"/>
      </w:rPr>
    </w:lvl>
    <w:lvl w:ilvl="8">
      <w:numFmt w:val="bullet"/>
      <w:lvlText w:val="•"/>
      <w:lvlJc w:val="left"/>
      <w:pPr>
        <w:ind w:left="7655" w:hanging="722"/>
      </w:pPr>
      <w:rPr>
        <w:rFonts w:hint="default"/>
      </w:rPr>
    </w:lvl>
  </w:abstractNum>
  <w:abstractNum w:abstractNumId="5" w15:restartNumberingAfterBreak="0">
    <w:nsid w:val="2F230863"/>
    <w:multiLevelType w:val="multilevel"/>
    <w:tmpl w:val="DA4059F2"/>
    <w:lvl w:ilvl="0">
      <w:start w:val="7"/>
      <w:numFmt w:val="decimal"/>
      <w:lvlText w:val="%1"/>
      <w:lvlJc w:val="left"/>
      <w:pPr>
        <w:ind w:left="109" w:hanging="719"/>
      </w:pPr>
      <w:rPr>
        <w:rFonts w:hint="default"/>
      </w:rPr>
    </w:lvl>
    <w:lvl w:ilvl="1">
      <w:start w:val="1"/>
      <w:numFmt w:val="decimal"/>
      <w:lvlText w:val="%1.%2"/>
      <w:lvlJc w:val="left"/>
      <w:pPr>
        <w:ind w:left="109" w:hanging="719"/>
      </w:pPr>
      <w:rPr>
        <w:rFonts w:hint="default"/>
        <w:spacing w:val="-1"/>
        <w:w w:val="100"/>
      </w:rPr>
    </w:lvl>
    <w:lvl w:ilvl="2">
      <w:numFmt w:val="bullet"/>
      <w:lvlText w:val="•"/>
      <w:lvlJc w:val="left"/>
      <w:pPr>
        <w:ind w:left="2012" w:hanging="719"/>
      </w:pPr>
      <w:rPr>
        <w:rFonts w:hint="default"/>
      </w:rPr>
    </w:lvl>
    <w:lvl w:ilvl="3">
      <w:numFmt w:val="bullet"/>
      <w:lvlText w:val="•"/>
      <w:lvlJc w:val="left"/>
      <w:pPr>
        <w:ind w:left="2968" w:hanging="719"/>
      </w:pPr>
      <w:rPr>
        <w:rFonts w:hint="default"/>
      </w:rPr>
    </w:lvl>
    <w:lvl w:ilvl="4">
      <w:numFmt w:val="bullet"/>
      <w:lvlText w:val="•"/>
      <w:lvlJc w:val="left"/>
      <w:pPr>
        <w:ind w:left="3924" w:hanging="719"/>
      </w:pPr>
      <w:rPr>
        <w:rFonts w:hint="default"/>
      </w:rPr>
    </w:lvl>
    <w:lvl w:ilvl="5">
      <w:numFmt w:val="bullet"/>
      <w:lvlText w:val="•"/>
      <w:lvlJc w:val="left"/>
      <w:pPr>
        <w:ind w:left="4880" w:hanging="719"/>
      </w:pPr>
      <w:rPr>
        <w:rFonts w:hint="default"/>
      </w:rPr>
    </w:lvl>
    <w:lvl w:ilvl="6">
      <w:numFmt w:val="bullet"/>
      <w:lvlText w:val="•"/>
      <w:lvlJc w:val="left"/>
      <w:pPr>
        <w:ind w:left="5836" w:hanging="719"/>
      </w:pPr>
      <w:rPr>
        <w:rFonts w:hint="default"/>
      </w:rPr>
    </w:lvl>
    <w:lvl w:ilvl="7">
      <w:numFmt w:val="bullet"/>
      <w:lvlText w:val="•"/>
      <w:lvlJc w:val="left"/>
      <w:pPr>
        <w:ind w:left="6792" w:hanging="719"/>
      </w:pPr>
      <w:rPr>
        <w:rFonts w:hint="default"/>
      </w:rPr>
    </w:lvl>
    <w:lvl w:ilvl="8">
      <w:numFmt w:val="bullet"/>
      <w:lvlText w:val="•"/>
      <w:lvlJc w:val="left"/>
      <w:pPr>
        <w:ind w:left="7748" w:hanging="719"/>
      </w:pPr>
      <w:rPr>
        <w:rFonts w:hint="default"/>
      </w:rPr>
    </w:lvl>
  </w:abstractNum>
  <w:abstractNum w:abstractNumId="6" w15:restartNumberingAfterBreak="0">
    <w:nsid w:val="370878D2"/>
    <w:multiLevelType w:val="multilevel"/>
    <w:tmpl w:val="63542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ED6A90"/>
    <w:multiLevelType w:val="hybridMultilevel"/>
    <w:tmpl w:val="F916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655AE"/>
    <w:multiLevelType w:val="multilevel"/>
    <w:tmpl w:val="245EB0E8"/>
    <w:lvl w:ilvl="0">
      <w:start w:val="3"/>
      <w:numFmt w:val="decimal"/>
      <w:lvlText w:val="%1"/>
      <w:lvlJc w:val="left"/>
      <w:pPr>
        <w:ind w:left="139" w:hanging="716"/>
      </w:pPr>
      <w:rPr>
        <w:rFonts w:hint="default"/>
      </w:rPr>
    </w:lvl>
    <w:lvl w:ilvl="1">
      <w:start w:val="1"/>
      <w:numFmt w:val="decimal"/>
      <w:lvlText w:val="%1.%2"/>
      <w:lvlJc w:val="left"/>
      <w:pPr>
        <w:ind w:left="139" w:hanging="716"/>
      </w:pPr>
      <w:rPr>
        <w:rFonts w:hint="default"/>
        <w:spacing w:val="-1"/>
        <w:w w:val="104"/>
      </w:rPr>
    </w:lvl>
    <w:lvl w:ilvl="2">
      <w:start w:val="1"/>
      <w:numFmt w:val="upperLetter"/>
      <w:lvlText w:val="%3."/>
      <w:lvlJc w:val="left"/>
      <w:pPr>
        <w:ind w:left="122" w:hanging="721"/>
      </w:pPr>
      <w:rPr>
        <w:rFonts w:hint="default"/>
        <w:spacing w:val="-1"/>
        <w:w w:val="105"/>
      </w:rPr>
    </w:lvl>
    <w:lvl w:ilvl="3">
      <w:start w:val="1"/>
      <w:numFmt w:val="decimal"/>
      <w:lvlText w:val="(%4)"/>
      <w:lvlJc w:val="left"/>
      <w:pPr>
        <w:ind w:left="3046" w:hanging="721"/>
      </w:pPr>
      <w:rPr>
        <w:rFonts w:hint="default"/>
        <w:spacing w:val="-1"/>
        <w:w w:val="102"/>
      </w:rPr>
    </w:lvl>
    <w:lvl w:ilvl="4">
      <w:numFmt w:val="bullet"/>
      <w:lvlText w:val="•"/>
      <w:lvlJc w:val="left"/>
      <w:pPr>
        <w:ind w:left="4695" w:hanging="721"/>
      </w:pPr>
      <w:rPr>
        <w:rFonts w:hint="default"/>
      </w:rPr>
    </w:lvl>
    <w:lvl w:ilvl="5">
      <w:numFmt w:val="bullet"/>
      <w:lvlText w:val="•"/>
      <w:lvlJc w:val="left"/>
      <w:pPr>
        <w:ind w:left="5522" w:hanging="721"/>
      </w:pPr>
      <w:rPr>
        <w:rFonts w:hint="default"/>
      </w:rPr>
    </w:lvl>
    <w:lvl w:ilvl="6">
      <w:numFmt w:val="bullet"/>
      <w:lvlText w:val="•"/>
      <w:lvlJc w:val="left"/>
      <w:pPr>
        <w:ind w:left="6350" w:hanging="721"/>
      </w:pPr>
      <w:rPr>
        <w:rFonts w:hint="default"/>
      </w:rPr>
    </w:lvl>
    <w:lvl w:ilvl="7">
      <w:numFmt w:val="bullet"/>
      <w:lvlText w:val="•"/>
      <w:lvlJc w:val="left"/>
      <w:pPr>
        <w:ind w:left="7177" w:hanging="721"/>
      </w:pPr>
      <w:rPr>
        <w:rFonts w:hint="default"/>
      </w:rPr>
    </w:lvl>
    <w:lvl w:ilvl="8">
      <w:numFmt w:val="bullet"/>
      <w:lvlText w:val="•"/>
      <w:lvlJc w:val="left"/>
      <w:pPr>
        <w:ind w:left="8005" w:hanging="721"/>
      </w:pPr>
      <w:rPr>
        <w:rFonts w:hint="default"/>
      </w:rPr>
    </w:lvl>
  </w:abstractNum>
  <w:abstractNum w:abstractNumId="9" w15:restartNumberingAfterBreak="0">
    <w:nsid w:val="3F8A5FAC"/>
    <w:multiLevelType w:val="hybridMultilevel"/>
    <w:tmpl w:val="1764D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33483"/>
    <w:multiLevelType w:val="hybridMultilevel"/>
    <w:tmpl w:val="6354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41BAD"/>
    <w:multiLevelType w:val="multilevel"/>
    <w:tmpl w:val="27BA4EA6"/>
    <w:lvl w:ilvl="0">
      <w:start w:val="1"/>
      <w:numFmt w:val="decimal"/>
      <w:lvlText w:val="%1"/>
      <w:lvlJc w:val="left"/>
      <w:pPr>
        <w:ind w:left="124" w:hanging="730"/>
      </w:pPr>
      <w:rPr>
        <w:rFonts w:hint="default"/>
      </w:rPr>
    </w:lvl>
    <w:lvl w:ilvl="1">
      <w:start w:val="1"/>
      <w:numFmt w:val="decimal"/>
      <w:lvlText w:val="%1.%2"/>
      <w:lvlJc w:val="left"/>
      <w:pPr>
        <w:ind w:left="124" w:hanging="730"/>
      </w:pPr>
      <w:rPr>
        <w:rFonts w:ascii="Arial" w:eastAsia="Arial" w:hAnsi="Arial" w:cs="Arial" w:hint="default"/>
        <w:color w:val="262626"/>
        <w:spacing w:val="-1"/>
        <w:w w:val="108"/>
        <w:sz w:val="23"/>
        <w:szCs w:val="23"/>
      </w:rPr>
    </w:lvl>
    <w:lvl w:ilvl="2">
      <w:start w:val="1"/>
      <w:numFmt w:val="upperLetter"/>
      <w:lvlText w:val="%3."/>
      <w:lvlJc w:val="left"/>
      <w:pPr>
        <w:ind w:left="2294" w:hanging="716"/>
      </w:pPr>
      <w:rPr>
        <w:rFonts w:ascii="Arial" w:eastAsia="Arial" w:hAnsi="Arial" w:cs="Arial" w:hint="default"/>
        <w:color w:val="262626"/>
        <w:spacing w:val="-1"/>
        <w:w w:val="105"/>
        <w:sz w:val="23"/>
        <w:szCs w:val="23"/>
      </w:rPr>
    </w:lvl>
    <w:lvl w:ilvl="3">
      <w:numFmt w:val="bullet"/>
      <w:lvlText w:val="•"/>
      <w:lvlJc w:val="left"/>
      <w:pPr>
        <w:ind w:left="3935" w:hanging="716"/>
      </w:pPr>
      <w:rPr>
        <w:rFonts w:hint="default"/>
      </w:rPr>
    </w:lvl>
    <w:lvl w:ilvl="4">
      <w:numFmt w:val="bullet"/>
      <w:lvlText w:val="•"/>
      <w:lvlJc w:val="left"/>
      <w:pPr>
        <w:ind w:left="4753" w:hanging="716"/>
      </w:pPr>
      <w:rPr>
        <w:rFonts w:hint="default"/>
      </w:rPr>
    </w:lvl>
    <w:lvl w:ilvl="5">
      <w:numFmt w:val="bullet"/>
      <w:lvlText w:val="•"/>
      <w:lvlJc w:val="left"/>
      <w:pPr>
        <w:ind w:left="5571" w:hanging="716"/>
      </w:pPr>
      <w:rPr>
        <w:rFonts w:hint="default"/>
      </w:rPr>
    </w:lvl>
    <w:lvl w:ilvl="6">
      <w:numFmt w:val="bullet"/>
      <w:lvlText w:val="•"/>
      <w:lvlJc w:val="left"/>
      <w:pPr>
        <w:ind w:left="6388" w:hanging="716"/>
      </w:pPr>
      <w:rPr>
        <w:rFonts w:hint="default"/>
      </w:rPr>
    </w:lvl>
    <w:lvl w:ilvl="7">
      <w:numFmt w:val="bullet"/>
      <w:lvlText w:val="•"/>
      <w:lvlJc w:val="left"/>
      <w:pPr>
        <w:ind w:left="7206" w:hanging="716"/>
      </w:pPr>
      <w:rPr>
        <w:rFonts w:hint="default"/>
      </w:rPr>
    </w:lvl>
    <w:lvl w:ilvl="8">
      <w:numFmt w:val="bullet"/>
      <w:lvlText w:val="•"/>
      <w:lvlJc w:val="left"/>
      <w:pPr>
        <w:ind w:left="8024" w:hanging="716"/>
      </w:pPr>
      <w:rPr>
        <w:rFonts w:hint="default"/>
      </w:rPr>
    </w:lvl>
  </w:abstractNum>
  <w:abstractNum w:abstractNumId="12" w15:restartNumberingAfterBreak="0">
    <w:nsid w:val="5C7D79A8"/>
    <w:multiLevelType w:val="hybridMultilevel"/>
    <w:tmpl w:val="CF6AD256"/>
    <w:lvl w:ilvl="0" w:tplc="B1B4CDDE">
      <w:start w:val="3"/>
      <w:numFmt w:val="upperLetter"/>
      <w:lvlText w:val="%1."/>
      <w:lvlJc w:val="left"/>
      <w:pPr>
        <w:ind w:left="121" w:hanging="718"/>
      </w:pPr>
      <w:rPr>
        <w:rFonts w:hint="default"/>
        <w:spacing w:val="-1"/>
        <w:w w:val="109"/>
      </w:rPr>
    </w:lvl>
    <w:lvl w:ilvl="1" w:tplc="7430B262">
      <w:numFmt w:val="bullet"/>
      <w:lvlText w:val="•"/>
      <w:lvlJc w:val="left"/>
      <w:pPr>
        <w:ind w:left="1074" w:hanging="718"/>
      </w:pPr>
      <w:rPr>
        <w:rFonts w:hint="default"/>
      </w:rPr>
    </w:lvl>
    <w:lvl w:ilvl="2" w:tplc="C95091C6">
      <w:numFmt w:val="bullet"/>
      <w:lvlText w:val="•"/>
      <w:lvlJc w:val="left"/>
      <w:pPr>
        <w:ind w:left="2028" w:hanging="718"/>
      </w:pPr>
      <w:rPr>
        <w:rFonts w:hint="default"/>
      </w:rPr>
    </w:lvl>
    <w:lvl w:ilvl="3" w:tplc="ED94F546">
      <w:numFmt w:val="bullet"/>
      <w:lvlText w:val="•"/>
      <w:lvlJc w:val="left"/>
      <w:pPr>
        <w:ind w:left="2982" w:hanging="718"/>
      </w:pPr>
      <w:rPr>
        <w:rFonts w:hint="default"/>
      </w:rPr>
    </w:lvl>
    <w:lvl w:ilvl="4" w:tplc="3D6234A8">
      <w:numFmt w:val="bullet"/>
      <w:lvlText w:val="•"/>
      <w:lvlJc w:val="left"/>
      <w:pPr>
        <w:ind w:left="3936" w:hanging="718"/>
      </w:pPr>
      <w:rPr>
        <w:rFonts w:hint="default"/>
      </w:rPr>
    </w:lvl>
    <w:lvl w:ilvl="5" w:tplc="93CC7C26">
      <w:numFmt w:val="bullet"/>
      <w:lvlText w:val="•"/>
      <w:lvlJc w:val="left"/>
      <w:pPr>
        <w:ind w:left="4890" w:hanging="718"/>
      </w:pPr>
      <w:rPr>
        <w:rFonts w:hint="default"/>
      </w:rPr>
    </w:lvl>
    <w:lvl w:ilvl="6" w:tplc="58CA9930">
      <w:numFmt w:val="bullet"/>
      <w:lvlText w:val="•"/>
      <w:lvlJc w:val="left"/>
      <w:pPr>
        <w:ind w:left="5844" w:hanging="718"/>
      </w:pPr>
      <w:rPr>
        <w:rFonts w:hint="default"/>
      </w:rPr>
    </w:lvl>
    <w:lvl w:ilvl="7" w:tplc="65086F12">
      <w:numFmt w:val="bullet"/>
      <w:lvlText w:val="•"/>
      <w:lvlJc w:val="left"/>
      <w:pPr>
        <w:ind w:left="6798" w:hanging="718"/>
      </w:pPr>
      <w:rPr>
        <w:rFonts w:hint="default"/>
      </w:rPr>
    </w:lvl>
    <w:lvl w:ilvl="8" w:tplc="6C80F708">
      <w:numFmt w:val="bullet"/>
      <w:lvlText w:val="•"/>
      <w:lvlJc w:val="left"/>
      <w:pPr>
        <w:ind w:left="7752" w:hanging="718"/>
      </w:pPr>
      <w:rPr>
        <w:rFonts w:hint="default"/>
      </w:rPr>
    </w:lvl>
  </w:abstractNum>
  <w:abstractNum w:abstractNumId="13" w15:restartNumberingAfterBreak="0">
    <w:nsid w:val="5F952003"/>
    <w:multiLevelType w:val="hybridMultilevel"/>
    <w:tmpl w:val="869C6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411DF"/>
    <w:multiLevelType w:val="hybridMultilevel"/>
    <w:tmpl w:val="9F4211BE"/>
    <w:lvl w:ilvl="0" w:tplc="0A1C1552">
      <w:start w:val="1"/>
      <w:numFmt w:val="decimal"/>
      <w:lvlText w:val="%1."/>
      <w:lvlJc w:val="left"/>
      <w:pPr>
        <w:ind w:left="3825" w:hanging="325"/>
        <w:jc w:val="right"/>
      </w:pPr>
      <w:rPr>
        <w:rFonts w:hint="default"/>
        <w:w w:val="109"/>
      </w:rPr>
    </w:lvl>
    <w:lvl w:ilvl="1" w:tplc="3670DBBE">
      <w:numFmt w:val="bullet"/>
      <w:lvlText w:val="•"/>
      <w:lvlJc w:val="left"/>
      <w:pPr>
        <w:ind w:left="4404" w:hanging="325"/>
      </w:pPr>
      <w:rPr>
        <w:rFonts w:hint="default"/>
      </w:rPr>
    </w:lvl>
    <w:lvl w:ilvl="2" w:tplc="C6682B2E">
      <w:numFmt w:val="bullet"/>
      <w:lvlText w:val="•"/>
      <w:lvlJc w:val="left"/>
      <w:pPr>
        <w:ind w:left="4988" w:hanging="325"/>
      </w:pPr>
      <w:rPr>
        <w:rFonts w:hint="default"/>
      </w:rPr>
    </w:lvl>
    <w:lvl w:ilvl="3" w:tplc="DA9AC814">
      <w:numFmt w:val="bullet"/>
      <w:lvlText w:val="•"/>
      <w:lvlJc w:val="left"/>
      <w:pPr>
        <w:ind w:left="5572" w:hanging="325"/>
      </w:pPr>
      <w:rPr>
        <w:rFonts w:hint="default"/>
      </w:rPr>
    </w:lvl>
    <w:lvl w:ilvl="4" w:tplc="2C02B51C">
      <w:numFmt w:val="bullet"/>
      <w:lvlText w:val="•"/>
      <w:lvlJc w:val="left"/>
      <w:pPr>
        <w:ind w:left="6156" w:hanging="325"/>
      </w:pPr>
      <w:rPr>
        <w:rFonts w:hint="default"/>
      </w:rPr>
    </w:lvl>
    <w:lvl w:ilvl="5" w:tplc="8AECE200">
      <w:numFmt w:val="bullet"/>
      <w:lvlText w:val="•"/>
      <w:lvlJc w:val="left"/>
      <w:pPr>
        <w:ind w:left="6740" w:hanging="325"/>
      </w:pPr>
      <w:rPr>
        <w:rFonts w:hint="default"/>
      </w:rPr>
    </w:lvl>
    <w:lvl w:ilvl="6" w:tplc="95707636">
      <w:numFmt w:val="bullet"/>
      <w:lvlText w:val="•"/>
      <w:lvlJc w:val="left"/>
      <w:pPr>
        <w:ind w:left="7324" w:hanging="325"/>
      </w:pPr>
      <w:rPr>
        <w:rFonts w:hint="default"/>
      </w:rPr>
    </w:lvl>
    <w:lvl w:ilvl="7" w:tplc="623ADB6A">
      <w:numFmt w:val="bullet"/>
      <w:lvlText w:val="•"/>
      <w:lvlJc w:val="left"/>
      <w:pPr>
        <w:ind w:left="7908" w:hanging="325"/>
      </w:pPr>
      <w:rPr>
        <w:rFonts w:hint="default"/>
      </w:rPr>
    </w:lvl>
    <w:lvl w:ilvl="8" w:tplc="29249198">
      <w:numFmt w:val="bullet"/>
      <w:lvlText w:val="•"/>
      <w:lvlJc w:val="left"/>
      <w:pPr>
        <w:ind w:left="8492" w:hanging="325"/>
      </w:pPr>
      <w:rPr>
        <w:rFonts w:hint="default"/>
      </w:rPr>
    </w:lvl>
  </w:abstractNum>
  <w:abstractNum w:abstractNumId="15" w15:restartNumberingAfterBreak="0">
    <w:nsid w:val="6E0620D4"/>
    <w:multiLevelType w:val="multilevel"/>
    <w:tmpl w:val="BBAAE3D6"/>
    <w:lvl w:ilvl="0">
      <w:start w:val="3"/>
      <w:numFmt w:val="decimal"/>
      <w:lvlText w:val="%1"/>
      <w:lvlJc w:val="left"/>
      <w:pPr>
        <w:ind w:left="133" w:hanging="722"/>
      </w:pPr>
      <w:rPr>
        <w:rFonts w:hint="default"/>
      </w:rPr>
    </w:lvl>
    <w:lvl w:ilvl="1">
      <w:start w:val="14"/>
      <w:numFmt w:val="decimal"/>
      <w:lvlText w:val="%1.%2"/>
      <w:lvlJc w:val="left"/>
      <w:pPr>
        <w:ind w:left="133" w:hanging="722"/>
      </w:pPr>
      <w:rPr>
        <w:rFonts w:hint="default"/>
        <w:spacing w:val="-11"/>
        <w:w w:val="110"/>
      </w:rPr>
    </w:lvl>
    <w:lvl w:ilvl="2">
      <w:numFmt w:val="bullet"/>
      <w:lvlText w:val="•"/>
      <w:lvlJc w:val="left"/>
      <w:pPr>
        <w:ind w:left="2044" w:hanging="722"/>
      </w:pPr>
      <w:rPr>
        <w:rFonts w:hint="default"/>
      </w:rPr>
    </w:lvl>
    <w:lvl w:ilvl="3">
      <w:numFmt w:val="bullet"/>
      <w:lvlText w:val="•"/>
      <w:lvlJc w:val="left"/>
      <w:pPr>
        <w:ind w:left="2996" w:hanging="722"/>
      </w:pPr>
      <w:rPr>
        <w:rFonts w:hint="default"/>
      </w:rPr>
    </w:lvl>
    <w:lvl w:ilvl="4">
      <w:numFmt w:val="bullet"/>
      <w:lvlText w:val="•"/>
      <w:lvlJc w:val="left"/>
      <w:pPr>
        <w:ind w:left="3948" w:hanging="722"/>
      </w:pPr>
      <w:rPr>
        <w:rFonts w:hint="default"/>
      </w:rPr>
    </w:lvl>
    <w:lvl w:ilvl="5">
      <w:numFmt w:val="bullet"/>
      <w:lvlText w:val="•"/>
      <w:lvlJc w:val="left"/>
      <w:pPr>
        <w:ind w:left="4900" w:hanging="722"/>
      </w:pPr>
      <w:rPr>
        <w:rFonts w:hint="default"/>
      </w:rPr>
    </w:lvl>
    <w:lvl w:ilvl="6">
      <w:numFmt w:val="bullet"/>
      <w:lvlText w:val="•"/>
      <w:lvlJc w:val="left"/>
      <w:pPr>
        <w:ind w:left="5852" w:hanging="722"/>
      </w:pPr>
      <w:rPr>
        <w:rFonts w:hint="default"/>
      </w:rPr>
    </w:lvl>
    <w:lvl w:ilvl="7">
      <w:numFmt w:val="bullet"/>
      <w:lvlText w:val="•"/>
      <w:lvlJc w:val="left"/>
      <w:pPr>
        <w:ind w:left="6804" w:hanging="722"/>
      </w:pPr>
      <w:rPr>
        <w:rFonts w:hint="default"/>
      </w:rPr>
    </w:lvl>
    <w:lvl w:ilvl="8">
      <w:numFmt w:val="bullet"/>
      <w:lvlText w:val="•"/>
      <w:lvlJc w:val="left"/>
      <w:pPr>
        <w:ind w:left="7756" w:hanging="722"/>
      </w:pPr>
      <w:rPr>
        <w:rFonts w:hint="default"/>
      </w:rPr>
    </w:lvl>
  </w:abstractNum>
  <w:abstractNum w:abstractNumId="16" w15:restartNumberingAfterBreak="0">
    <w:nsid w:val="76160023"/>
    <w:multiLevelType w:val="multilevel"/>
    <w:tmpl w:val="4BE40000"/>
    <w:lvl w:ilvl="0">
      <w:start w:val="4"/>
      <w:numFmt w:val="decimal"/>
      <w:lvlText w:val="%1"/>
      <w:lvlJc w:val="left"/>
      <w:pPr>
        <w:ind w:left="124" w:hanging="725"/>
      </w:pPr>
      <w:rPr>
        <w:rFonts w:hint="default"/>
      </w:rPr>
    </w:lvl>
    <w:lvl w:ilvl="1">
      <w:start w:val="1"/>
      <w:numFmt w:val="decimal"/>
      <w:lvlText w:val="%1.%2"/>
      <w:lvlJc w:val="left"/>
      <w:pPr>
        <w:ind w:left="124" w:hanging="725"/>
      </w:pPr>
      <w:rPr>
        <w:rFonts w:hint="default"/>
        <w:spacing w:val="-1"/>
        <w:w w:val="106"/>
      </w:rPr>
    </w:lvl>
    <w:lvl w:ilvl="2">
      <w:start w:val="1"/>
      <w:numFmt w:val="upperLetter"/>
      <w:lvlText w:val="%3."/>
      <w:lvlJc w:val="left"/>
      <w:pPr>
        <w:ind w:left="139" w:hanging="723"/>
      </w:pPr>
      <w:rPr>
        <w:rFonts w:hint="default"/>
        <w:spacing w:val="-1"/>
        <w:w w:val="105"/>
      </w:rPr>
    </w:lvl>
    <w:lvl w:ilvl="3">
      <w:numFmt w:val="bullet"/>
      <w:lvlText w:val="•"/>
      <w:lvlJc w:val="left"/>
      <w:pPr>
        <w:ind w:left="2260" w:hanging="723"/>
      </w:pPr>
      <w:rPr>
        <w:rFonts w:hint="default"/>
      </w:rPr>
    </w:lvl>
    <w:lvl w:ilvl="4">
      <w:numFmt w:val="bullet"/>
      <w:lvlText w:val="•"/>
      <w:lvlJc w:val="left"/>
      <w:pPr>
        <w:ind w:left="3320" w:hanging="723"/>
      </w:pPr>
      <w:rPr>
        <w:rFonts w:hint="default"/>
      </w:rPr>
    </w:lvl>
    <w:lvl w:ilvl="5">
      <w:numFmt w:val="bullet"/>
      <w:lvlText w:val="•"/>
      <w:lvlJc w:val="left"/>
      <w:pPr>
        <w:ind w:left="4380" w:hanging="723"/>
      </w:pPr>
      <w:rPr>
        <w:rFonts w:hint="default"/>
      </w:rPr>
    </w:lvl>
    <w:lvl w:ilvl="6">
      <w:numFmt w:val="bullet"/>
      <w:lvlText w:val="•"/>
      <w:lvlJc w:val="left"/>
      <w:pPr>
        <w:ind w:left="5440" w:hanging="723"/>
      </w:pPr>
      <w:rPr>
        <w:rFonts w:hint="default"/>
      </w:rPr>
    </w:lvl>
    <w:lvl w:ilvl="7">
      <w:numFmt w:val="bullet"/>
      <w:lvlText w:val="•"/>
      <w:lvlJc w:val="left"/>
      <w:pPr>
        <w:ind w:left="6500" w:hanging="723"/>
      </w:pPr>
      <w:rPr>
        <w:rFonts w:hint="default"/>
      </w:rPr>
    </w:lvl>
    <w:lvl w:ilvl="8">
      <w:numFmt w:val="bullet"/>
      <w:lvlText w:val="•"/>
      <w:lvlJc w:val="left"/>
      <w:pPr>
        <w:ind w:left="7560" w:hanging="723"/>
      </w:pPr>
      <w:rPr>
        <w:rFonts w:hint="default"/>
      </w:rPr>
    </w:lvl>
  </w:abstractNum>
  <w:abstractNum w:abstractNumId="17" w15:restartNumberingAfterBreak="0">
    <w:nsid w:val="76D053F1"/>
    <w:multiLevelType w:val="hybridMultilevel"/>
    <w:tmpl w:val="22A8F41A"/>
    <w:lvl w:ilvl="0" w:tplc="2F3C76A2">
      <w:start w:val="8"/>
      <w:numFmt w:val="decimal"/>
      <w:lvlText w:val="%1."/>
      <w:lvlJc w:val="left"/>
      <w:pPr>
        <w:ind w:left="116" w:hanging="716"/>
      </w:pPr>
      <w:rPr>
        <w:rFonts w:ascii="Arial" w:eastAsia="Arial" w:hAnsi="Arial" w:cs="Arial" w:hint="default"/>
        <w:color w:val="313131"/>
        <w:spacing w:val="-1"/>
        <w:w w:val="117"/>
        <w:sz w:val="22"/>
        <w:szCs w:val="22"/>
      </w:rPr>
    </w:lvl>
    <w:lvl w:ilvl="1" w:tplc="CAF83628">
      <w:start w:val="4"/>
      <w:numFmt w:val="decimal"/>
      <w:lvlText w:val="%2."/>
      <w:lvlJc w:val="left"/>
      <w:pPr>
        <w:ind w:left="4268" w:hanging="323"/>
        <w:jc w:val="right"/>
      </w:pPr>
      <w:rPr>
        <w:rFonts w:hint="default"/>
        <w:spacing w:val="-1"/>
        <w:w w:val="103"/>
      </w:rPr>
    </w:lvl>
    <w:lvl w:ilvl="2" w:tplc="FD765074">
      <w:numFmt w:val="bullet"/>
      <w:lvlText w:val="•"/>
      <w:lvlJc w:val="left"/>
      <w:pPr>
        <w:ind w:left="4858" w:hanging="323"/>
      </w:pPr>
      <w:rPr>
        <w:rFonts w:hint="default"/>
      </w:rPr>
    </w:lvl>
    <w:lvl w:ilvl="3" w:tplc="C6A2BFC6">
      <w:numFmt w:val="bullet"/>
      <w:lvlText w:val="•"/>
      <w:lvlJc w:val="left"/>
      <w:pPr>
        <w:ind w:left="5456" w:hanging="323"/>
      </w:pPr>
      <w:rPr>
        <w:rFonts w:hint="default"/>
      </w:rPr>
    </w:lvl>
    <w:lvl w:ilvl="4" w:tplc="84EE1B16">
      <w:numFmt w:val="bullet"/>
      <w:lvlText w:val="•"/>
      <w:lvlJc w:val="left"/>
      <w:pPr>
        <w:ind w:left="6055" w:hanging="323"/>
      </w:pPr>
      <w:rPr>
        <w:rFonts w:hint="default"/>
      </w:rPr>
    </w:lvl>
    <w:lvl w:ilvl="5" w:tplc="59962AF6">
      <w:numFmt w:val="bullet"/>
      <w:lvlText w:val="•"/>
      <w:lvlJc w:val="left"/>
      <w:pPr>
        <w:ind w:left="6653" w:hanging="323"/>
      </w:pPr>
      <w:rPr>
        <w:rFonts w:hint="default"/>
      </w:rPr>
    </w:lvl>
    <w:lvl w:ilvl="6" w:tplc="717E6B96">
      <w:numFmt w:val="bullet"/>
      <w:lvlText w:val="•"/>
      <w:lvlJc w:val="left"/>
      <w:pPr>
        <w:ind w:left="7252" w:hanging="323"/>
      </w:pPr>
      <w:rPr>
        <w:rFonts w:hint="default"/>
      </w:rPr>
    </w:lvl>
    <w:lvl w:ilvl="7" w:tplc="F938792A">
      <w:numFmt w:val="bullet"/>
      <w:lvlText w:val="•"/>
      <w:lvlJc w:val="left"/>
      <w:pPr>
        <w:ind w:left="7850" w:hanging="323"/>
      </w:pPr>
      <w:rPr>
        <w:rFonts w:hint="default"/>
      </w:rPr>
    </w:lvl>
    <w:lvl w:ilvl="8" w:tplc="C5365546">
      <w:numFmt w:val="bullet"/>
      <w:lvlText w:val="•"/>
      <w:lvlJc w:val="left"/>
      <w:pPr>
        <w:ind w:left="8448" w:hanging="323"/>
      </w:pPr>
      <w:rPr>
        <w:rFonts w:hint="default"/>
      </w:rPr>
    </w:lvl>
  </w:abstractNum>
  <w:num w:numId="1">
    <w:abstractNumId w:val="5"/>
  </w:num>
  <w:num w:numId="2">
    <w:abstractNumId w:val="0"/>
  </w:num>
  <w:num w:numId="3">
    <w:abstractNumId w:val="16"/>
  </w:num>
  <w:num w:numId="4">
    <w:abstractNumId w:val="15"/>
  </w:num>
  <w:num w:numId="5">
    <w:abstractNumId w:val="17"/>
  </w:num>
  <w:num w:numId="6">
    <w:abstractNumId w:val="12"/>
  </w:num>
  <w:num w:numId="7">
    <w:abstractNumId w:val="8"/>
  </w:num>
  <w:num w:numId="8">
    <w:abstractNumId w:val="4"/>
  </w:num>
  <w:num w:numId="9">
    <w:abstractNumId w:val="11"/>
  </w:num>
  <w:num w:numId="10">
    <w:abstractNumId w:val="14"/>
  </w:num>
  <w:num w:numId="11">
    <w:abstractNumId w:val="9"/>
  </w:num>
  <w:num w:numId="12">
    <w:abstractNumId w:val="1"/>
  </w:num>
  <w:num w:numId="13">
    <w:abstractNumId w:val="7"/>
  </w:num>
  <w:num w:numId="14">
    <w:abstractNumId w:val="3"/>
  </w:num>
  <w:num w:numId="15">
    <w:abstractNumId w:val="13"/>
  </w:num>
  <w:num w:numId="16">
    <w:abstractNumId w:val="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82"/>
    <w:rsid w:val="00011A4C"/>
    <w:rsid w:val="00082AAF"/>
    <w:rsid w:val="000E1911"/>
    <w:rsid w:val="00121C70"/>
    <w:rsid w:val="002D746C"/>
    <w:rsid w:val="00376B5F"/>
    <w:rsid w:val="007421C1"/>
    <w:rsid w:val="00890740"/>
    <w:rsid w:val="00921D14"/>
    <w:rsid w:val="00AC0A47"/>
    <w:rsid w:val="00AD7A2B"/>
    <w:rsid w:val="00B96482"/>
    <w:rsid w:val="00BA7383"/>
    <w:rsid w:val="00F9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F811"/>
  <w15:docId w15:val="{2B399BA8-74FE-604A-A0A6-E8AED5DB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9" w:firstLine="729"/>
      <w:jc w:val="both"/>
      <w:outlineLvl w:val="0"/>
    </w:pPr>
    <w:rPr>
      <w:sz w:val="24"/>
      <w:szCs w:val="24"/>
    </w:rPr>
  </w:style>
  <w:style w:type="paragraph" w:styleId="Heading2">
    <w:name w:val="heading 2"/>
    <w:basedOn w:val="Normal"/>
    <w:uiPriority w:val="9"/>
    <w:unhideWhenUsed/>
    <w:qFormat/>
    <w:pPr>
      <w:spacing w:before="93"/>
      <w:ind w:left="3114"/>
      <w:jc w:val="center"/>
      <w:outlineLvl w:val="1"/>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5" w:firstLine="729"/>
      <w:jc w:val="both"/>
    </w:pPr>
  </w:style>
  <w:style w:type="paragraph" w:customStyle="1" w:styleId="TableParagraph">
    <w:name w:val="Table Paragraph"/>
    <w:basedOn w:val="Normal"/>
    <w:uiPriority w:val="1"/>
    <w:qFormat/>
  </w:style>
  <w:style w:type="table" w:styleId="TableGrid">
    <w:name w:val="Table Grid"/>
    <w:basedOn w:val="TableNormal"/>
    <w:uiPriority w:val="39"/>
    <w:rsid w:val="00BA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F91C00"/>
    <w:pPr>
      <w:widowControl/>
      <w:autoSpaceDE/>
      <w:autoSpaceDN/>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Koulas</dc:creator>
  <cp:lastModifiedBy>Matt Koulas</cp:lastModifiedBy>
  <cp:revision>2</cp:revision>
  <dcterms:created xsi:type="dcterms:W3CDTF">2019-11-15T03:32:00Z</dcterms:created>
  <dcterms:modified xsi:type="dcterms:W3CDTF">2019-11-15T03:32:00Z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Creator">
    <vt:lpwstr>OmniPage CSDK 18</vt:lpwstr>
  </property>
  <property fmtid="{D5CDD505-2E9C-101B-9397-08002B2CF9AE}" pid="4" name="LastSaved">
    <vt:filetime>2019-10-21T00:00:00Z</vt:filetime>
  </property>
</Properties>
</file>