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DA43" w14:textId="77777777" w:rsidR="00767984" w:rsidRPr="00726BEE" w:rsidRDefault="00FC78E3" w:rsidP="003037FF">
      <w:pPr>
        <w:jc w:val="center"/>
        <w:rPr>
          <w:b/>
          <w:bCs/>
          <w:sz w:val="24"/>
          <w:szCs w:val="24"/>
        </w:rPr>
      </w:pPr>
      <w:r w:rsidRPr="00726BEE">
        <w:rPr>
          <w:b/>
          <w:bCs/>
          <w:sz w:val="24"/>
          <w:szCs w:val="24"/>
        </w:rPr>
        <w:t>REFERRAL AGREEMENT</w:t>
      </w:r>
    </w:p>
    <w:p w14:paraId="0F880480" w14:textId="77777777" w:rsidR="00767984" w:rsidRPr="00726BEE" w:rsidRDefault="00767984" w:rsidP="003037FF">
      <w:pPr>
        <w:jc w:val="both"/>
        <w:rPr>
          <w:sz w:val="24"/>
          <w:szCs w:val="24"/>
        </w:rPr>
      </w:pPr>
    </w:p>
    <w:p w14:paraId="702152E7" w14:textId="77777777" w:rsidR="00767984" w:rsidRPr="00726BEE" w:rsidRDefault="00FC78E3" w:rsidP="003037FF">
      <w:pPr>
        <w:ind w:firstLine="720"/>
        <w:jc w:val="both"/>
        <w:rPr>
          <w:sz w:val="24"/>
          <w:szCs w:val="24"/>
        </w:rPr>
      </w:pPr>
      <w:r w:rsidRPr="00726BEE">
        <w:rPr>
          <w:sz w:val="24"/>
          <w:szCs w:val="24"/>
        </w:rPr>
        <w:t>This Referral</w:t>
      </w:r>
      <w:r w:rsidR="00726BEE">
        <w:rPr>
          <w:sz w:val="24"/>
          <w:szCs w:val="24"/>
        </w:rPr>
        <w:t xml:space="preserve"> </w:t>
      </w:r>
      <w:r w:rsidRPr="00726BEE">
        <w:rPr>
          <w:sz w:val="24"/>
          <w:szCs w:val="24"/>
        </w:rPr>
        <w:t>Agreement (this “Agreement”),</w:t>
      </w:r>
      <w:r w:rsidR="00726BEE">
        <w:rPr>
          <w:sz w:val="24"/>
          <w:szCs w:val="24"/>
        </w:rPr>
        <w:t xml:space="preserve"> </w:t>
      </w:r>
      <w:r w:rsidRPr="00726BEE">
        <w:rPr>
          <w:sz w:val="24"/>
          <w:szCs w:val="24"/>
        </w:rPr>
        <w:t xml:space="preserve">effective as </w:t>
      </w:r>
      <w:r w:rsidR="00726BEE">
        <w:rPr>
          <w:sz w:val="24"/>
          <w:szCs w:val="24"/>
        </w:rPr>
        <w:t>____________________</w:t>
      </w:r>
      <w:r w:rsidRPr="00726BEE">
        <w:rPr>
          <w:sz w:val="24"/>
          <w:szCs w:val="24"/>
        </w:rPr>
        <w:t xml:space="preserve"> (the “Effective Date”), is by and between </w:t>
      </w:r>
      <w:r w:rsidR="00726BEE" w:rsidRPr="003037FF">
        <w:rPr>
          <w:b/>
          <w:bCs/>
          <w:sz w:val="24"/>
          <w:szCs w:val="24"/>
          <w:highlight w:val="yellow"/>
        </w:rPr>
        <w:t>[COMPANY #1]</w:t>
      </w:r>
      <w:r w:rsidRPr="00726BEE">
        <w:rPr>
          <w:sz w:val="24"/>
          <w:szCs w:val="24"/>
        </w:rPr>
        <w:t xml:space="preserve"> with</w:t>
      </w:r>
      <w:r w:rsidR="00726BEE">
        <w:rPr>
          <w:sz w:val="24"/>
          <w:szCs w:val="24"/>
        </w:rPr>
        <w:t xml:space="preserve"> </w:t>
      </w:r>
      <w:r w:rsidRPr="00726BEE">
        <w:rPr>
          <w:sz w:val="24"/>
          <w:szCs w:val="24"/>
        </w:rPr>
        <w:t>an</w:t>
      </w:r>
      <w:r w:rsidR="00726BEE">
        <w:rPr>
          <w:sz w:val="24"/>
          <w:szCs w:val="24"/>
        </w:rPr>
        <w:t xml:space="preserve"> </w:t>
      </w:r>
      <w:r w:rsidRPr="00726BEE">
        <w:rPr>
          <w:sz w:val="24"/>
          <w:szCs w:val="24"/>
        </w:rPr>
        <w:t>address</w:t>
      </w:r>
      <w:r w:rsidR="00726BEE">
        <w:rPr>
          <w:sz w:val="24"/>
          <w:szCs w:val="24"/>
        </w:rPr>
        <w:t xml:space="preserve"> of </w:t>
      </w:r>
      <w:r w:rsidR="00726BEE" w:rsidRPr="003037FF">
        <w:rPr>
          <w:b/>
          <w:bCs/>
          <w:sz w:val="24"/>
          <w:szCs w:val="24"/>
          <w:highlight w:val="yellow"/>
        </w:rPr>
        <w:t>[ADDRESS]</w:t>
      </w:r>
      <w:r w:rsidR="00726BEE">
        <w:rPr>
          <w:b/>
          <w:bCs/>
          <w:sz w:val="24"/>
          <w:szCs w:val="24"/>
        </w:rPr>
        <w:t xml:space="preserve"> (“Company”)</w:t>
      </w:r>
      <w:r w:rsidRPr="00726BEE">
        <w:rPr>
          <w:sz w:val="24"/>
          <w:szCs w:val="24"/>
        </w:rPr>
        <w:t>,</w:t>
      </w:r>
      <w:r w:rsidR="00726BEE">
        <w:rPr>
          <w:sz w:val="24"/>
          <w:szCs w:val="24"/>
        </w:rPr>
        <w:t xml:space="preserve"> </w:t>
      </w:r>
      <w:r w:rsidRPr="00726BEE">
        <w:rPr>
          <w:sz w:val="24"/>
          <w:szCs w:val="24"/>
        </w:rPr>
        <w:t xml:space="preserve">and </w:t>
      </w:r>
      <w:r w:rsidR="00726BEE" w:rsidRPr="003037FF">
        <w:rPr>
          <w:b/>
          <w:bCs/>
          <w:sz w:val="24"/>
          <w:szCs w:val="24"/>
          <w:highlight w:val="yellow"/>
        </w:rPr>
        <w:t>[COMPANY #2]</w:t>
      </w:r>
      <w:r w:rsidR="00726BEE" w:rsidRPr="00726BEE">
        <w:rPr>
          <w:sz w:val="24"/>
          <w:szCs w:val="24"/>
        </w:rPr>
        <w:t xml:space="preserve"> with</w:t>
      </w:r>
      <w:r w:rsidR="00726BEE">
        <w:rPr>
          <w:sz w:val="24"/>
          <w:szCs w:val="24"/>
        </w:rPr>
        <w:t xml:space="preserve"> </w:t>
      </w:r>
      <w:r w:rsidR="00726BEE" w:rsidRPr="00726BEE">
        <w:rPr>
          <w:sz w:val="24"/>
          <w:szCs w:val="24"/>
        </w:rPr>
        <w:t>an</w:t>
      </w:r>
      <w:r w:rsidR="00726BEE">
        <w:rPr>
          <w:sz w:val="24"/>
          <w:szCs w:val="24"/>
        </w:rPr>
        <w:t xml:space="preserve"> </w:t>
      </w:r>
      <w:r w:rsidR="00726BEE" w:rsidRPr="00726BEE">
        <w:rPr>
          <w:sz w:val="24"/>
          <w:szCs w:val="24"/>
        </w:rPr>
        <w:t>address</w:t>
      </w:r>
      <w:r w:rsidR="00726BEE">
        <w:rPr>
          <w:sz w:val="24"/>
          <w:szCs w:val="24"/>
        </w:rPr>
        <w:t xml:space="preserve"> of </w:t>
      </w:r>
      <w:r w:rsidR="00726BEE" w:rsidRPr="00726BEE">
        <w:rPr>
          <w:b/>
          <w:bCs/>
          <w:sz w:val="24"/>
          <w:szCs w:val="24"/>
        </w:rPr>
        <w:t>[</w:t>
      </w:r>
      <w:r w:rsidR="00726BEE" w:rsidRPr="003037FF">
        <w:rPr>
          <w:b/>
          <w:bCs/>
          <w:sz w:val="24"/>
          <w:szCs w:val="24"/>
          <w:highlight w:val="yellow"/>
        </w:rPr>
        <w:t>ADDRESS]</w:t>
      </w:r>
      <w:r w:rsidR="00726BEE">
        <w:rPr>
          <w:sz w:val="24"/>
          <w:szCs w:val="24"/>
        </w:rPr>
        <w:t xml:space="preserve"> </w:t>
      </w:r>
      <w:r w:rsidR="00726BEE" w:rsidRPr="00726BEE">
        <w:rPr>
          <w:b/>
          <w:bCs/>
          <w:sz w:val="24"/>
          <w:szCs w:val="24"/>
        </w:rPr>
        <w:t>(“Referral Partner”)</w:t>
      </w:r>
      <w:r w:rsidRPr="00726BEE">
        <w:rPr>
          <w:sz w:val="24"/>
          <w:szCs w:val="24"/>
        </w:rPr>
        <w:t>.</w:t>
      </w:r>
    </w:p>
    <w:p w14:paraId="49764ECB" w14:textId="77777777" w:rsidR="00767984" w:rsidRPr="00726BEE" w:rsidRDefault="00767984" w:rsidP="003037FF">
      <w:pPr>
        <w:jc w:val="both"/>
        <w:rPr>
          <w:sz w:val="24"/>
          <w:szCs w:val="24"/>
        </w:rPr>
      </w:pPr>
    </w:p>
    <w:p w14:paraId="5AB9AAB8" w14:textId="77777777" w:rsidR="00767984" w:rsidRPr="00726BEE" w:rsidRDefault="00FC78E3" w:rsidP="003037FF">
      <w:pPr>
        <w:ind w:firstLine="720"/>
        <w:jc w:val="both"/>
        <w:rPr>
          <w:sz w:val="24"/>
          <w:szCs w:val="24"/>
        </w:rPr>
      </w:pPr>
      <w:r w:rsidRPr="003037FF">
        <w:rPr>
          <w:b/>
          <w:bCs/>
          <w:sz w:val="24"/>
          <w:szCs w:val="24"/>
        </w:rPr>
        <w:t>WHEREAS</w:t>
      </w:r>
      <w:r w:rsidRPr="00726BEE">
        <w:rPr>
          <w:sz w:val="24"/>
          <w:szCs w:val="24"/>
        </w:rPr>
        <w:t>,</w:t>
      </w:r>
      <w:r w:rsidR="00726BEE">
        <w:rPr>
          <w:sz w:val="24"/>
          <w:szCs w:val="24"/>
        </w:rPr>
        <w:t xml:space="preserve"> Company</w:t>
      </w:r>
      <w:r w:rsidRPr="00726BEE">
        <w:rPr>
          <w:sz w:val="24"/>
          <w:szCs w:val="24"/>
        </w:rPr>
        <w:t xml:space="preserve"> and Referral Partner desire to enter into an agreement pursuant to which either party (hereinafter, “Referrer”) may, from time to time, refer leads to the other party (hereinafter, “Recipient”), pursuant to which Referrer would be entitled to a fee in the event that such lead resulted in </w:t>
      </w:r>
      <w:r w:rsidR="003037FF">
        <w:rPr>
          <w:sz w:val="24"/>
          <w:szCs w:val="24"/>
        </w:rPr>
        <w:t xml:space="preserve">generated business </w:t>
      </w:r>
      <w:r w:rsidRPr="00726BEE">
        <w:rPr>
          <w:sz w:val="24"/>
          <w:szCs w:val="24"/>
        </w:rPr>
        <w:t>by Recipient for which Recipient received consideration;</w:t>
      </w:r>
    </w:p>
    <w:p w14:paraId="1FD7410B" w14:textId="77777777" w:rsidR="00767984" w:rsidRPr="00726BEE" w:rsidRDefault="00767984" w:rsidP="003037FF">
      <w:pPr>
        <w:jc w:val="both"/>
        <w:rPr>
          <w:sz w:val="24"/>
          <w:szCs w:val="24"/>
        </w:rPr>
      </w:pPr>
    </w:p>
    <w:p w14:paraId="1FE70190" w14:textId="77777777" w:rsidR="00767984" w:rsidRPr="00726BEE" w:rsidRDefault="00FC78E3" w:rsidP="003037FF">
      <w:pPr>
        <w:ind w:firstLine="720"/>
        <w:jc w:val="both"/>
        <w:rPr>
          <w:sz w:val="24"/>
          <w:szCs w:val="24"/>
        </w:rPr>
      </w:pPr>
      <w:r w:rsidRPr="003037FF">
        <w:rPr>
          <w:b/>
          <w:bCs/>
          <w:sz w:val="24"/>
          <w:szCs w:val="24"/>
        </w:rPr>
        <w:t>NOW, THEREFORE</w:t>
      </w:r>
      <w:r w:rsidRPr="00726BEE">
        <w:rPr>
          <w:sz w:val="24"/>
          <w:szCs w:val="24"/>
        </w:rPr>
        <w:t>, in consideration of the mutual promises and covenants contained herein,</w:t>
      </w:r>
      <w:r w:rsidR="003037FF">
        <w:rPr>
          <w:sz w:val="24"/>
          <w:szCs w:val="24"/>
        </w:rPr>
        <w:t xml:space="preserve"> </w:t>
      </w:r>
      <w:r w:rsidR="00726BEE">
        <w:rPr>
          <w:sz w:val="24"/>
          <w:szCs w:val="24"/>
        </w:rPr>
        <w:t>Company</w:t>
      </w:r>
      <w:r w:rsidRPr="00726BEE">
        <w:rPr>
          <w:sz w:val="24"/>
          <w:szCs w:val="24"/>
        </w:rPr>
        <w:t xml:space="preserve"> and Referral Partner hereby agree as follows:</w:t>
      </w:r>
    </w:p>
    <w:p w14:paraId="7C33BE7C" w14:textId="77777777" w:rsidR="00767984" w:rsidRPr="00726BEE" w:rsidRDefault="00767984" w:rsidP="003037FF">
      <w:pPr>
        <w:jc w:val="both"/>
        <w:rPr>
          <w:sz w:val="24"/>
          <w:szCs w:val="24"/>
        </w:rPr>
      </w:pPr>
    </w:p>
    <w:p w14:paraId="681F9EB2" w14:textId="77777777" w:rsidR="00767984" w:rsidRPr="003037FF" w:rsidRDefault="00FC78E3" w:rsidP="003037FF">
      <w:pPr>
        <w:pStyle w:val="ListParagraph"/>
        <w:numPr>
          <w:ilvl w:val="0"/>
          <w:numId w:val="3"/>
        </w:numPr>
        <w:ind w:left="0" w:firstLine="360"/>
        <w:rPr>
          <w:sz w:val="24"/>
          <w:szCs w:val="24"/>
        </w:rPr>
      </w:pPr>
      <w:r w:rsidRPr="003037FF">
        <w:rPr>
          <w:b/>
          <w:bCs/>
          <w:sz w:val="24"/>
          <w:szCs w:val="24"/>
          <w:u w:val="single"/>
        </w:rPr>
        <w:t>Referrals</w:t>
      </w:r>
      <w:r w:rsidRPr="003037FF">
        <w:rPr>
          <w:sz w:val="24"/>
          <w:szCs w:val="24"/>
        </w:rPr>
        <w:t xml:space="preserve">. Either party may from time to time refer potential customers (“Prospects”) to the other party, by completing and delivering - or by directing a Prospect to complete and deliver - a Prospect Referral form in the form attached hereto as </w:t>
      </w:r>
      <w:r w:rsidRPr="003037FF">
        <w:rPr>
          <w:b/>
          <w:bCs/>
          <w:sz w:val="24"/>
          <w:szCs w:val="24"/>
          <w:u w:val="single"/>
        </w:rPr>
        <w:t>Exhibit A</w:t>
      </w:r>
      <w:r w:rsidRPr="003037FF">
        <w:rPr>
          <w:sz w:val="24"/>
          <w:szCs w:val="24"/>
        </w:rPr>
        <w:t xml:space="preserve"> either</w:t>
      </w:r>
      <w:r w:rsidR="003037FF">
        <w:rPr>
          <w:sz w:val="24"/>
          <w:szCs w:val="24"/>
        </w:rPr>
        <w:t xml:space="preserve"> (a) </w:t>
      </w:r>
      <w:r w:rsidRPr="003037FF">
        <w:rPr>
          <w:sz w:val="24"/>
          <w:szCs w:val="24"/>
        </w:rPr>
        <w:t>online</w:t>
      </w:r>
      <w:r w:rsidR="003037FF">
        <w:rPr>
          <w:sz w:val="24"/>
          <w:szCs w:val="24"/>
        </w:rPr>
        <w:t xml:space="preserve"> </w:t>
      </w:r>
      <w:r w:rsidRPr="003037FF">
        <w:rPr>
          <w:sz w:val="24"/>
          <w:szCs w:val="24"/>
        </w:rPr>
        <w:t xml:space="preserve">(b) via email or (c) by facsimile </w:t>
      </w:r>
      <w:r w:rsidR="00E04003">
        <w:rPr>
          <w:sz w:val="24"/>
          <w:szCs w:val="24"/>
        </w:rPr>
        <w:t>to Company or Referral Partner at the applicable notification provided in this Agreement or agreed to by Company or Referral Partner</w:t>
      </w:r>
      <w:r w:rsidRPr="003037FF">
        <w:rPr>
          <w:sz w:val="24"/>
          <w:szCs w:val="24"/>
        </w:rPr>
        <w:t xml:space="preserve">. If the Prospect is not an existing or former customer of Recipient, and has not already been contacted by or referred to Recipient, Recipient will notify Referrer within five (5) business days (via email or fax at the email address or facsimile number for Referrer </w:t>
      </w:r>
      <w:r w:rsidR="00E04003">
        <w:rPr>
          <w:sz w:val="24"/>
          <w:szCs w:val="24"/>
        </w:rPr>
        <w:t>provided in this Agreement</w:t>
      </w:r>
      <w:r w:rsidRPr="003037FF">
        <w:rPr>
          <w:sz w:val="24"/>
          <w:szCs w:val="24"/>
        </w:rPr>
        <w:t>) of its approval of the Prospect referral. If approval is not received within such five (5) business day period, the Prospect referral will be deemed rejected. Recipient shall have sole discretion related to its approval or rejection of a Prospect referral, including resolution of any dispute between two or more referrers, finders or other persons. Referrer is expected to cooperate with Recipient and, to the extent requested by Recipient, remain actively involved in Recipient’s sales campaign with respect to each Prospect referral and support Recipient’s solution as proposed by Recipient to the Prospect.</w:t>
      </w:r>
    </w:p>
    <w:p w14:paraId="2017F20D" w14:textId="77777777" w:rsidR="00767984" w:rsidRPr="00726BEE" w:rsidRDefault="00767984" w:rsidP="003037FF">
      <w:pPr>
        <w:jc w:val="both"/>
        <w:rPr>
          <w:sz w:val="24"/>
          <w:szCs w:val="24"/>
        </w:rPr>
      </w:pPr>
    </w:p>
    <w:p w14:paraId="51AD98F7" w14:textId="5C4F8FB3" w:rsidR="00767984" w:rsidRPr="00635394" w:rsidRDefault="00FC78E3" w:rsidP="00E04003">
      <w:pPr>
        <w:pStyle w:val="ListParagraph"/>
        <w:numPr>
          <w:ilvl w:val="0"/>
          <w:numId w:val="3"/>
        </w:numPr>
        <w:ind w:left="0" w:firstLine="360"/>
        <w:rPr>
          <w:sz w:val="24"/>
          <w:szCs w:val="24"/>
        </w:rPr>
      </w:pPr>
      <w:r w:rsidRPr="00E04003">
        <w:rPr>
          <w:b/>
          <w:bCs/>
          <w:sz w:val="24"/>
          <w:szCs w:val="24"/>
          <w:u w:val="single"/>
        </w:rPr>
        <w:t>Compensation</w:t>
      </w:r>
      <w:r w:rsidRPr="00E04003">
        <w:rPr>
          <w:sz w:val="24"/>
          <w:szCs w:val="24"/>
        </w:rPr>
        <w:t xml:space="preserve">. In the event that Recipient enters into an agreement to provide services for an approved Prospect within </w:t>
      </w:r>
      <w:r w:rsidR="00557D0B" w:rsidRPr="00557D0B">
        <w:rPr>
          <w:b/>
          <w:bCs/>
          <w:sz w:val="24"/>
          <w:szCs w:val="24"/>
          <w:highlight w:val="yellow"/>
        </w:rPr>
        <w:t>[LENGTH OF REFERRAL FEE]</w:t>
      </w:r>
      <w:r w:rsidRPr="00E04003">
        <w:rPr>
          <w:sz w:val="24"/>
          <w:szCs w:val="24"/>
        </w:rPr>
        <w:t xml:space="preserve"> years of such Prospect being referred to Recipient by Referrer, Recipient shall pay a fee (the “Referral Fee”) to Referrer in an amount equal to </w:t>
      </w:r>
      <w:r w:rsidR="00E04003" w:rsidRPr="00635394">
        <w:rPr>
          <w:b/>
          <w:bCs/>
          <w:sz w:val="24"/>
          <w:szCs w:val="24"/>
          <w:highlight w:val="yellow"/>
        </w:rPr>
        <w:t>[REFERRAL FEE AMOUNT OR PERCENTAGE]</w:t>
      </w:r>
      <w:r w:rsidRPr="00635394">
        <w:rPr>
          <w:sz w:val="24"/>
          <w:szCs w:val="24"/>
        </w:rPr>
        <w:t xml:space="preserve"> of the </w:t>
      </w:r>
      <w:r w:rsidR="00E04003" w:rsidRPr="00635394">
        <w:rPr>
          <w:sz w:val="24"/>
          <w:szCs w:val="24"/>
        </w:rPr>
        <w:t>income generated</w:t>
      </w:r>
      <w:r w:rsidRPr="00635394">
        <w:rPr>
          <w:sz w:val="24"/>
          <w:szCs w:val="24"/>
        </w:rPr>
        <w:t>, payable by such approved Prospect and actually received by Recipient under the terms of the agreement between Recipient and the approved Prospect.</w:t>
      </w:r>
      <w:r w:rsidR="00635394" w:rsidRPr="00635394">
        <w:rPr>
          <w:sz w:val="24"/>
          <w:szCs w:val="24"/>
        </w:rPr>
        <w:t xml:space="preserve"> The Referral Fee shall be considered complete consideration for all Referrals made during the Term. Referrer shall be responsible for any and all income and other taxes applicable to it in connection with its receipt of Referral Fee pursuant hereto and as an independent contractor of the Company. The Company will not be responsible for any expenses of the Referrer in the course of the performance of its obligations hereunder unless such expenses have been previously approved in writing by the Company.</w:t>
      </w:r>
    </w:p>
    <w:p w14:paraId="0BD21712" w14:textId="77777777" w:rsidR="00767984" w:rsidRPr="00726BEE" w:rsidRDefault="00767984" w:rsidP="00E04003">
      <w:pPr>
        <w:ind w:firstLine="360"/>
        <w:jc w:val="both"/>
        <w:rPr>
          <w:sz w:val="24"/>
          <w:szCs w:val="24"/>
        </w:rPr>
      </w:pPr>
    </w:p>
    <w:p w14:paraId="15CBD121" w14:textId="77777777" w:rsidR="00767984" w:rsidRPr="00726BEE" w:rsidRDefault="00FC78E3" w:rsidP="00EF29C2">
      <w:pPr>
        <w:ind w:firstLine="630"/>
        <w:jc w:val="both"/>
        <w:rPr>
          <w:sz w:val="24"/>
          <w:szCs w:val="24"/>
        </w:rPr>
      </w:pPr>
      <w:r w:rsidRPr="00726BEE">
        <w:rPr>
          <w:sz w:val="24"/>
          <w:szCs w:val="24"/>
        </w:rPr>
        <w:t>Neither a Referral Fee nor any other amount shall be owed to Referrer in the event (</w:t>
      </w:r>
      <w:proofErr w:type="spellStart"/>
      <w:r w:rsidRPr="00726BEE">
        <w:rPr>
          <w:sz w:val="24"/>
          <w:szCs w:val="24"/>
        </w:rPr>
        <w:t>i</w:t>
      </w:r>
      <w:proofErr w:type="spellEnd"/>
      <w:r w:rsidRPr="00726BEE">
        <w:rPr>
          <w:sz w:val="24"/>
          <w:szCs w:val="24"/>
        </w:rPr>
        <w:t xml:space="preserve">) Recipient does not enter into an agreement to provide services for an approved Prospect, (ii) any agreement entered into between Recipient and an approved Prospect is cancelled by the Prospect, whether or not due to a default by Recipient, without payment being received by Recipient, or (iii) Recipient does not otherwise receive payment from the approved Prospect. Recipient shall remit </w:t>
      </w:r>
      <w:r w:rsidRPr="00726BEE">
        <w:rPr>
          <w:sz w:val="24"/>
          <w:szCs w:val="24"/>
        </w:rPr>
        <w:lastRenderedPageBreak/>
        <w:t>the applicable Referral Fee to Referrer within thirty (30) days following its receipt of non- refundable payment from the approved Prospect. Referrer acknowledges that the Referral Fee is the only compensation Referrer shall receive in connection with Referrer’s efforts and that all goodwill and benefit derived from such efforts shall inure to the sole benefit of Recipient.</w:t>
      </w:r>
    </w:p>
    <w:p w14:paraId="47228C52" w14:textId="77777777" w:rsidR="00767984" w:rsidRPr="00726BEE" w:rsidRDefault="00767984" w:rsidP="00EF29C2">
      <w:pPr>
        <w:ind w:firstLine="630"/>
        <w:jc w:val="both"/>
        <w:rPr>
          <w:sz w:val="24"/>
          <w:szCs w:val="24"/>
        </w:rPr>
      </w:pPr>
    </w:p>
    <w:p w14:paraId="3E4DAAB5" w14:textId="096D9421" w:rsidR="00635394" w:rsidRDefault="00FC78E3" w:rsidP="00EF29C2">
      <w:pPr>
        <w:pStyle w:val="ListParagraph"/>
        <w:numPr>
          <w:ilvl w:val="0"/>
          <w:numId w:val="3"/>
        </w:numPr>
        <w:ind w:left="0" w:firstLine="630"/>
        <w:rPr>
          <w:sz w:val="24"/>
          <w:szCs w:val="24"/>
        </w:rPr>
      </w:pPr>
      <w:r w:rsidRPr="00635394">
        <w:rPr>
          <w:b/>
          <w:bCs/>
          <w:sz w:val="24"/>
          <w:szCs w:val="24"/>
          <w:u w:val="single"/>
        </w:rPr>
        <w:t>Term; Termination</w:t>
      </w:r>
      <w:r w:rsidRPr="00635394">
        <w:rPr>
          <w:sz w:val="24"/>
          <w:szCs w:val="24"/>
        </w:rPr>
        <w:t xml:space="preserve">. The initial term of this Agreement shall be for </w:t>
      </w:r>
      <w:r w:rsidR="00635394" w:rsidRPr="00635394">
        <w:rPr>
          <w:b/>
          <w:bCs/>
          <w:sz w:val="24"/>
          <w:szCs w:val="24"/>
          <w:highlight w:val="yellow"/>
        </w:rPr>
        <w:t>[INITIAL TERM]</w:t>
      </w:r>
      <w:r w:rsidRPr="00635394">
        <w:rPr>
          <w:sz w:val="24"/>
          <w:szCs w:val="24"/>
        </w:rPr>
        <w:t xml:space="preserve"> years from and after the Effective Date. This Agreement shall automatically renew for additional </w:t>
      </w:r>
      <w:r w:rsidR="00635394" w:rsidRPr="00635394">
        <w:rPr>
          <w:b/>
          <w:bCs/>
          <w:sz w:val="24"/>
          <w:szCs w:val="24"/>
          <w:highlight w:val="yellow"/>
        </w:rPr>
        <w:t>[RENEWAL TERM]</w:t>
      </w:r>
      <w:r w:rsidRPr="00635394">
        <w:rPr>
          <w:sz w:val="24"/>
          <w:szCs w:val="24"/>
        </w:rPr>
        <w:t xml:space="preserve"> terms following the expiration of the initial term, unless and until terminated by either party at any time upon ten (10) days written notice. Upon termination of this Agreement, lists of all approved Prospects introduced to either party hereto by the other shall be agreed to and signed by both parties and shall control any and all claims for Referral Fees from and after the termination of this Agreement, as applicable. Notwithstanding the termination of this Agreement, Referrer shall be entitled to Referral Fees in accordance with the terms of Section 2 above.</w:t>
      </w:r>
    </w:p>
    <w:p w14:paraId="0029BBBD" w14:textId="77777777" w:rsidR="00635394" w:rsidRDefault="00635394" w:rsidP="00EF29C2">
      <w:pPr>
        <w:pStyle w:val="ListParagraph"/>
        <w:ind w:left="0" w:firstLine="630"/>
        <w:rPr>
          <w:sz w:val="24"/>
          <w:szCs w:val="24"/>
        </w:rPr>
      </w:pPr>
    </w:p>
    <w:p w14:paraId="56BBF008" w14:textId="77777777" w:rsidR="00635394" w:rsidRDefault="00FC78E3" w:rsidP="00EF29C2">
      <w:pPr>
        <w:pStyle w:val="ListParagraph"/>
        <w:numPr>
          <w:ilvl w:val="0"/>
          <w:numId w:val="3"/>
        </w:numPr>
        <w:ind w:left="0" w:firstLine="630"/>
        <w:rPr>
          <w:sz w:val="24"/>
          <w:szCs w:val="24"/>
        </w:rPr>
      </w:pPr>
      <w:r w:rsidRPr="00635394">
        <w:rPr>
          <w:b/>
          <w:bCs/>
          <w:sz w:val="24"/>
          <w:szCs w:val="24"/>
          <w:u w:val="single"/>
        </w:rPr>
        <w:t>Acting as Finder Only; Non-Exclusivity</w:t>
      </w:r>
      <w:r w:rsidRPr="00635394">
        <w:rPr>
          <w:sz w:val="24"/>
          <w:szCs w:val="24"/>
        </w:rPr>
        <w:t>. It is understood that Referrer is acting as a finder only and shall have no authority to enter into any agreements, obligations or commitments on Recipient’s behalf, or to negotiate the terms of Prospects’ agreements with Recipient. Referrer acknowledges that Recipient may enter into referral agreements or other similar arrangements with other parties and that Referrer shall have no rights under such agreements or to any fees for customers referred to Recipient by others or identified by Recipient itself.</w:t>
      </w:r>
    </w:p>
    <w:p w14:paraId="02F43BED" w14:textId="77777777" w:rsidR="00635394" w:rsidRPr="00635394" w:rsidRDefault="00635394" w:rsidP="00EF29C2">
      <w:pPr>
        <w:pStyle w:val="ListParagraph"/>
        <w:ind w:left="0" w:firstLine="630"/>
        <w:rPr>
          <w:sz w:val="24"/>
          <w:szCs w:val="24"/>
        </w:rPr>
      </w:pPr>
    </w:p>
    <w:p w14:paraId="601824A3" w14:textId="77777777" w:rsidR="00635394" w:rsidRPr="00635394" w:rsidRDefault="00FC78E3" w:rsidP="00EF29C2">
      <w:pPr>
        <w:pStyle w:val="ListParagraph"/>
        <w:numPr>
          <w:ilvl w:val="0"/>
          <w:numId w:val="3"/>
        </w:numPr>
        <w:ind w:left="0" w:firstLine="630"/>
      </w:pPr>
      <w:r w:rsidRPr="00635394">
        <w:rPr>
          <w:b/>
          <w:bCs/>
          <w:sz w:val="24"/>
          <w:szCs w:val="24"/>
          <w:u w:val="single"/>
        </w:rPr>
        <w:t>Relationship</w:t>
      </w:r>
      <w:r w:rsidRPr="00635394">
        <w:rPr>
          <w:sz w:val="24"/>
          <w:szCs w:val="24"/>
        </w:rPr>
        <w:t>.</w:t>
      </w:r>
      <w:r w:rsidR="00635394" w:rsidRPr="00635394">
        <w:rPr>
          <w:sz w:val="24"/>
          <w:szCs w:val="24"/>
        </w:rPr>
        <w:t xml:space="preserve"> </w:t>
      </w:r>
      <w:r w:rsidR="00726BEE" w:rsidRPr="00635394">
        <w:rPr>
          <w:sz w:val="24"/>
          <w:szCs w:val="24"/>
        </w:rPr>
        <w:t>Company</w:t>
      </w:r>
      <w:r w:rsidRPr="00635394">
        <w:rPr>
          <w:sz w:val="24"/>
          <w:szCs w:val="24"/>
        </w:rPr>
        <w:t xml:space="preserve"> and Referral Partner acknowledge and agree that the relationship created by this Agreement is that of an independent contractor. Nothing contained in this Agreement shall be construed to constitute either party as an employee or partner or joint </w:t>
      </w:r>
      <w:proofErr w:type="spellStart"/>
      <w:r w:rsidRPr="00635394">
        <w:rPr>
          <w:sz w:val="24"/>
          <w:szCs w:val="24"/>
        </w:rPr>
        <w:t>venturer</w:t>
      </w:r>
      <w:proofErr w:type="spellEnd"/>
      <w:r w:rsidRPr="00635394">
        <w:rPr>
          <w:sz w:val="24"/>
          <w:szCs w:val="24"/>
        </w:rPr>
        <w:t xml:space="preserve"> of or with the other party. Neither party shall have any authority to bind the other in any respect, it being intended that each party hereto is and shall remain an independent contractor responsible for its own actions.</w:t>
      </w:r>
      <w:r w:rsidR="00635394" w:rsidRPr="00635394">
        <w:rPr>
          <w:sz w:val="24"/>
          <w:szCs w:val="24"/>
        </w:rPr>
        <w:t xml:space="preserve"> </w:t>
      </w:r>
    </w:p>
    <w:p w14:paraId="194263D3" w14:textId="77777777" w:rsidR="00635394" w:rsidRDefault="00635394" w:rsidP="00EF29C2">
      <w:pPr>
        <w:pStyle w:val="ListParagraph"/>
        <w:ind w:left="0" w:firstLine="630"/>
      </w:pPr>
    </w:p>
    <w:p w14:paraId="4BC32307" w14:textId="3FB36435" w:rsidR="00635394" w:rsidRPr="00EF29C2" w:rsidRDefault="00635394" w:rsidP="00EF29C2">
      <w:pPr>
        <w:pStyle w:val="ListParagraph"/>
        <w:numPr>
          <w:ilvl w:val="0"/>
          <w:numId w:val="3"/>
        </w:numPr>
        <w:ind w:left="0" w:firstLine="630"/>
        <w:rPr>
          <w:sz w:val="24"/>
          <w:szCs w:val="24"/>
        </w:rPr>
      </w:pPr>
      <w:r w:rsidRPr="00EF29C2">
        <w:rPr>
          <w:b/>
          <w:bCs/>
          <w:sz w:val="24"/>
          <w:szCs w:val="24"/>
          <w:u w:val="single"/>
        </w:rPr>
        <w:t>Representations and Warranties</w:t>
      </w:r>
      <w:r w:rsidRPr="00EF29C2">
        <w:rPr>
          <w:sz w:val="24"/>
          <w:szCs w:val="24"/>
        </w:rPr>
        <w:t>. Each of Referrer and Company represents and warrants that: (</w:t>
      </w:r>
      <w:proofErr w:type="spellStart"/>
      <w:r w:rsidRPr="00EF29C2">
        <w:rPr>
          <w:sz w:val="24"/>
          <w:szCs w:val="24"/>
        </w:rPr>
        <w:t>i</w:t>
      </w:r>
      <w:proofErr w:type="spellEnd"/>
      <w:r w:rsidRPr="00EF29C2">
        <w:rPr>
          <w:sz w:val="24"/>
          <w:szCs w:val="24"/>
        </w:rPr>
        <w:t>) it has the right to enter into this Agreement and the right to grant the rights and licenses granted herein; (ii) it is not a party to any agreement, contract, or understanding that would prevent, limit or hinder its performance of this Agreement; (iii) during the Term, it will not enter into any contract, agreement or understanding which is in conflict or which would interfere with the full and complete performance of any of the duties or grants hereunder; and (iv) it is not a party to any pending claims or litigation which might affect its performance of this Agreement.</w:t>
      </w:r>
    </w:p>
    <w:p w14:paraId="1823937F" w14:textId="77777777" w:rsidR="00635394" w:rsidRPr="00EF29C2" w:rsidRDefault="00635394" w:rsidP="00EF29C2">
      <w:pPr>
        <w:ind w:firstLine="630"/>
        <w:rPr>
          <w:sz w:val="24"/>
          <w:szCs w:val="24"/>
        </w:rPr>
      </w:pPr>
    </w:p>
    <w:p w14:paraId="5D6F8889" w14:textId="1C00727B" w:rsidR="00EF29C2" w:rsidRPr="00EF29C2" w:rsidRDefault="00635394" w:rsidP="00EF29C2">
      <w:pPr>
        <w:ind w:firstLine="630"/>
        <w:jc w:val="both"/>
        <w:rPr>
          <w:sz w:val="24"/>
          <w:szCs w:val="24"/>
        </w:rPr>
      </w:pPr>
      <w:r w:rsidRPr="00EF29C2">
        <w:rPr>
          <w:sz w:val="24"/>
          <w:szCs w:val="24"/>
        </w:rPr>
        <w:t xml:space="preserve">EXCEPT AS SPECIFICALLY SET FORTH IN THIS AGREEMENT, TO THE MAXIMUM EXTENT PERMITTED BY LAW, EACH PARTY DISCLAIMS ALL WARRANTIES AND REPRESENTATIONS, WHETHER EXPRESS, IMPLIED, OR STATUTORY, WITH RESPECT TO THE MARKETING SERVICES PROVIDED TO THE OTHER PARTY AND OTHER OBLIGATIONS UNDERTAKEN HEREUNDER, INCLUDING WITHOUT LIMITATION, THE IMPLIED WARRANTIES OF MERCHANTABILITY, FITNESS FOR A PARTICULAR PURPOSE (EVEN IF Referrer HAS BEEN INFORMED OF SUCH PURPOSE), OR WARRANTIES ARISING FROM A COURSE OF DEALING, USAGE </w:t>
      </w:r>
      <w:r w:rsidRPr="00EF29C2">
        <w:rPr>
          <w:sz w:val="24"/>
          <w:szCs w:val="24"/>
        </w:rPr>
        <w:lastRenderedPageBreak/>
        <w:t xml:space="preserve">OR TRADE PRACTICE. FURTHER, THE COMPANY DOES NOT MAKE ANY WARRANTY THAT THE QUALITY OF THE SERVICES PURCHASED OR OBTAINED BY A CLIENT AFTER A REFERRAL WILL MEET SUCH CLIENT’S EXPECTATIONS. </w:t>
      </w:r>
    </w:p>
    <w:p w14:paraId="5834AAA7" w14:textId="77777777" w:rsidR="00EF29C2" w:rsidRPr="00EF29C2" w:rsidRDefault="00EF29C2" w:rsidP="00EF29C2">
      <w:pPr>
        <w:ind w:firstLine="630"/>
        <w:jc w:val="both"/>
        <w:rPr>
          <w:sz w:val="24"/>
          <w:szCs w:val="24"/>
        </w:rPr>
      </w:pPr>
    </w:p>
    <w:p w14:paraId="5C63F26D" w14:textId="3B985131" w:rsidR="00635394" w:rsidRPr="00EF29C2" w:rsidRDefault="00635394" w:rsidP="00EF29C2">
      <w:pPr>
        <w:pStyle w:val="ListParagraph"/>
        <w:numPr>
          <w:ilvl w:val="0"/>
          <w:numId w:val="3"/>
        </w:numPr>
        <w:ind w:left="0" w:firstLine="630"/>
        <w:rPr>
          <w:sz w:val="24"/>
          <w:szCs w:val="24"/>
        </w:rPr>
      </w:pPr>
      <w:r w:rsidRPr="00EF29C2">
        <w:rPr>
          <w:b/>
          <w:bCs/>
          <w:sz w:val="24"/>
          <w:szCs w:val="24"/>
          <w:u w:val="single"/>
        </w:rPr>
        <w:t>Indemnification</w:t>
      </w:r>
      <w:r w:rsidRPr="00EF29C2">
        <w:rPr>
          <w:sz w:val="24"/>
          <w:szCs w:val="24"/>
        </w:rPr>
        <w:t>. Each party (an “Indemnifying Party”) shall indemnify, defend and hold harmless the other party (the “Indemnified Party”), its affiliates, and each of their directors, officers, employees, and agents from and against all claims, suits and proceedings and any and all related liabilities, losses, expenses, damages and costs (including, without limitation, reasonable attorneys’ fees) (collectively, “Losses”) incurred by the Indemnified Party, relating to or arising out of the breach by the Indemnifying Party of any of its duties, obligations, representations or warranties under this Agreement.</w:t>
      </w:r>
    </w:p>
    <w:p w14:paraId="01582A99" w14:textId="77777777" w:rsidR="00635394" w:rsidRPr="00EF29C2" w:rsidRDefault="00635394" w:rsidP="00EF29C2">
      <w:pPr>
        <w:ind w:firstLine="630"/>
        <w:jc w:val="both"/>
        <w:rPr>
          <w:sz w:val="24"/>
          <w:szCs w:val="24"/>
        </w:rPr>
      </w:pPr>
    </w:p>
    <w:p w14:paraId="6316204A" w14:textId="10B9E044" w:rsidR="00EF29C2" w:rsidRPr="00EF29C2" w:rsidRDefault="00635394" w:rsidP="00EF29C2">
      <w:pPr>
        <w:ind w:firstLine="630"/>
        <w:jc w:val="both"/>
        <w:rPr>
          <w:sz w:val="24"/>
          <w:szCs w:val="24"/>
        </w:rPr>
      </w:pPr>
      <w:r w:rsidRPr="00EF29C2">
        <w:rPr>
          <w:sz w:val="24"/>
          <w:szCs w:val="24"/>
        </w:rPr>
        <w:t>An Indemnified Party will (</w:t>
      </w:r>
      <w:proofErr w:type="spellStart"/>
      <w:r w:rsidRPr="00EF29C2">
        <w:rPr>
          <w:sz w:val="24"/>
          <w:szCs w:val="24"/>
        </w:rPr>
        <w:t>i</w:t>
      </w:r>
      <w:proofErr w:type="spellEnd"/>
      <w:r w:rsidRPr="00EF29C2">
        <w:rPr>
          <w:sz w:val="24"/>
          <w:szCs w:val="24"/>
        </w:rPr>
        <w:t>) promptly notify the Indemnifying Party of any claim, suit, or proceeding for which indemnity is claimed (but the Indemnifying Party shall be relieved from liability only to the extent any delay in providing such notice prevents the Indemnifying Party from defending such claim, suit or proceeding); (ii) cooperate reasonably with the Indemnifying Party at the Indemnifying Party’s expense; and allow the Indemnifying Party to control the defense or settlement thereof. The Indemnified Party will have the right to participate in any defense of a claim and/or to be represented by counsel of its own choosing at its own expense.</w:t>
      </w:r>
    </w:p>
    <w:p w14:paraId="45DD556A" w14:textId="77777777" w:rsidR="00EF29C2" w:rsidRPr="00EF29C2" w:rsidRDefault="00EF29C2" w:rsidP="00EF29C2">
      <w:pPr>
        <w:ind w:firstLine="630"/>
        <w:jc w:val="both"/>
        <w:rPr>
          <w:sz w:val="24"/>
          <w:szCs w:val="24"/>
        </w:rPr>
      </w:pPr>
    </w:p>
    <w:p w14:paraId="7618837E" w14:textId="2AA6FBC9" w:rsidR="00635394" w:rsidRPr="00EF29C2" w:rsidRDefault="00FC78E3" w:rsidP="00EF29C2">
      <w:pPr>
        <w:pStyle w:val="ListParagraph"/>
        <w:numPr>
          <w:ilvl w:val="0"/>
          <w:numId w:val="3"/>
        </w:numPr>
        <w:ind w:left="0" w:firstLine="630"/>
        <w:rPr>
          <w:sz w:val="24"/>
          <w:szCs w:val="24"/>
        </w:rPr>
      </w:pPr>
      <w:r w:rsidRPr="00EF29C2">
        <w:rPr>
          <w:b/>
          <w:bCs/>
          <w:sz w:val="24"/>
          <w:szCs w:val="24"/>
          <w:u w:val="single"/>
        </w:rPr>
        <w:t>Limitation of Liability</w:t>
      </w:r>
      <w:r w:rsidRPr="00EF29C2">
        <w:rPr>
          <w:sz w:val="24"/>
          <w:szCs w:val="24"/>
        </w:rPr>
        <w:t>. Under no circumstances shall either party be liable for any indirect, incidental, economic, special, punitive or consequential damages, whether for breach of contract, negligence or under any other cause of action, that result from the referral of Prospects contemplated by this Agreement.</w:t>
      </w:r>
    </w:p>
    <w:p w14:paraId="25797B27" w14:textId="77777777" w:rsidR="00635394" w:rsidRPr="00EF29C2" w:rsidRDefault="00635394" w:rsidP="00EF29C2">
      <w:pPr>
        <w:pStyle w:val="ListParagraph"/>
        <w:ind w:firstLine="630"/>
        <w:rPr>
          <w:sz w:val="24"/>
          <w:szCs w:val="24"/>
        </w:rPr>
      </w:pPr>
    </w:p>
    <w:p w14:paraId="715E83CF" w14:textId="51F38A58" w:rsidR="00635394" w:rsidRPr="00EF29C2" w:rsidRDefault="00FC78E3" w:rsidP="00EF29C2">
      <w:pPr>
        <w:pStyle w:val="ListParagraph"/>
        <w:numPr>
          <w:ilvl w:val="0"/>
          <w:numId w:val="3"/>
        </w:numPr>
        <w:ind w:left="0" w:firstLine="630"/>
        <w:rPr>
          <w:sz w:val="24"/>
          <w:szCs w:val="24"/>
        </w:rPr>
      </w:pPr>
      <w:r w:rsidRPr="00EF29C2">
        <w:rPr>
          <w:b/>
          <w:bCs/>
          <w:sz w:val="24"/>
          <w:szCs w:val="24"/>
          <w:u w:val="single"/>
        </w:rPr>
        <w:t>Confidentiality</w:t>
      </w:r>
      <w:r w:rsidRPr="00EF29C2">
        <w:rPr>
          <w:sz w:val="24"/>
          <w:szCs w:val="24"/>
        </w:rPr>
        <w:t>. Each party hereto acknowledges that by reason of its relationship to the other party hereunder, it may have access to certain information and material concerning the other party’s business, plans, customers, technology, intellectual property, proprietary information, services and products, all of which are confidential and of substantial value to the other party, which value would be impaired if such information were disclosed to third parties. Accordingly, each party hereto agrees that it will not use in any way for its own account or the account of any third party, nor disclose to any third party, any such confidential information revealed to it by the other party. In the event of termination of this Agreement, there shall be no use or disclosure by either party of any confidential information of the other party and any materials related to the other party shall be immediately returned to the disclosing party. Each party hereto acknowledges that the provisions of this Section 7 are reasonable and necessary for the protection of the other party and that the other party will be irrevocably damaged if such covenants are not specifically enforced. Accordingly, each party hereto agrees that, in addition to any other relief to which the other party may be entitled in the form of actual or punitive damages, the other party shall be entitled to seek injunctive relief from an arbitration panel or a court of competent jurisdiction for the purposes of restraining a party from any actual or threatened breach of such provision. The terms of this Section 7 shall survive termination of this Agreement.</w:t>
      </w:r>
    </w:p>
    <w:p w14:paraId="070F2C69" w14:textId="77777777" w:rsidR="00635394" w:rsidRPr="00EF29C2" w:rsidRDefault="00635394" w:rsidP="00EF29C2">
      <w:pPr>
        <w:pStyle w:val="ListParagraph"/>
        <w:ind w:left="720" w:firstLine="630"/>
        <w:rPr>
          <w:sz w:val="24"/>
          <w:szCs w:val="24"/>
        </w:rPr>
      </w:pPr>
    </w:p>
    <w:p w14:paraId="2FA50C15" w14:textId="77777777" w:rsidR="00635394" w:rsidRPr="00EF29C2" w:rsidRDefault="00FC78E3" w:rsidP="00EF29C2">
      <w:pPr>
        <w:pStyle w:val="ListParagraph"/>
        <w:numPr>
          <w:ilvl w:val="0"/>
          <w:numId w:val="3"/>
        </w:numPr>
        <w:ind w:left="0" w:firstLine="630"/>
        <w:rPr>
          <w:sz w:val="24"/>
          <w:szCs w:val="24"/>
        </w:rPr>
      </w:pPr>
      <w:r w:rsidRPr="00EF29C2">
        <w:rPr>
          <w:b/>
          <w:bCs/>
          <w:sz w:val="24"/>
          <w:szCs w:val="24"/>
          <w:u w:val="single"/>
        </w:rPr>
        <w:t>Entire Agreement</w:t>
      </w:r>
      <w:r w:rsidRPr="00EF29C2">
        <w:rPr>
          <w:sz w:val="24"/>
          <w:szCs w:val="24"/>
        </w:rPr>
        <w:t>. This Agreement constitutes the entire understanding between the parties with respect to the subject matter hereof and may not be altered or amended except in writing signed by both parties.</w:t>
      </w:r>
    </w:p>
    <w:p w14:paraId="69CD4882" w14:textId="77777777" w:rsidR="00635394" w:rsidRPr="00EF29C2" w:rsidRDefault="00635394" w:rsidP="00EF29C2">
      <w:pPr>
        <w:pStyle w:val="ListParagraph"/>
        <w:ind w:firstLine="630"/>
        <w:rPr>
          <w:sz w:val="24"/>
          <w:szCs w:val="24"/>
        </w:rPr>
      </w:pPr>
    </w:p>
    <w:p w14:paraId="00015B77" w14:textId="77777777" w:rsidR="00EF29C2" w:rsidRPr="00EF29C2" w:rsidRDefault="00FC78E3" w:rsidP="00EF29C2">
      <w:pPr>
        <w:pStyle w:val="ListParagraph"/>
        <w:numPr>
          <w:ilvl w:val="0"/>
          <w:numId w:val="3"/>
        </w:numPr>
        <w:ind w:left="0" w:firstLine="630"/>
        <w:rPr>
          <w:sz w:val="24"/>
          <w:szCs w:val="24"/>
        </w:rPr>
      </w:pPr>
      <w:r w:rsidRPr="00EF29C2">
        <w:rPr>
          <w:b/>
          <w:bCs/>
          <w:sz w:val="24"/>
          <w:szCs w:val="24"/>
          <w:u w:val="single"/>
        </w:rPr>
        <w:t>Governing Law</w:t>
      </w:r>
      <w:r w:rsidRPr="00EF29C2">
        <w:rPr>
          <w:sz w:val="24"/>
          <w:szCs w:val="24"/>
        </w:rPr>
        <w:t xml:space="preserve">. This Agreement and performance hereunder shall be governed by the laws of the State of </w:t>
      </w:r>
      <w:r w:rsidR="00EF29C2" w:rsidRPr="00EF29C2">
        <w:rPr>
          <w:b/>
          <w:bCs/>
          <w:sz w:val="24"/>
          <w:szCs w:val="24"/>
          <w:highlight w:val="yellow"/>
        </w:rPr>
        <w:t>[STATE]</w:t>
      </w:r>
      <w:r w:rsidRPr="00EF29C2">
        <w:rPr>
          <w:sz w:val="24"/>
          <w:szCs w:val="24"/>
        </w:rPr>
        <w:t xml:space="preserve">, without regard to conflicts of laws. Any action or proceeding based on this Agreement shall be brought only in the state or federal courts located in the County of </w:t>
      </w:r>
      <w:r w:rsidR="00EF29C2" w:rsidRPr="00EF29C2">
        <w:rPr>
          <w:b/>
          <w:bCs/>
          <w:sz w:val="24"/>
          <w:szCs w:val="24"/>
          <w:highlight w:val="yellow"/>
        </w:rPr>
        <w:t>[COUNTY]</w:t>
      </w:r>
      <w:r w:rsidRPr="00EF29C2">
        <w:rPr>
          <w:sz w:val="24"/>
          <w:szCs w:val="24"/>
        </w:rPr>
        <w:t xml:space="preserve">, State of </w:t>
      </w:r>
      <w:r w:rsidR="00EF29C2" w:rsidRPr="00EF29C2">
        <w:rPr>
          <w:b/>
          <w:bCs/>
          <w:sz w:val="24"/>
          <w:szCs w:val="24"/>
          <w:highlight w:val="yellow"/>
        </w:rPr>
        <w:t>[STATE]</w:t>
      </w:r>
      <w:r w:rsidRPr="00EF29C2">
        <w:rPr>
          <w:sz w:val="24"/>
          <w:szCs w:val="24"/>
        </w:rPr>
        <w:t>, and both parties agree to submit to the exclusive personal jurisdiction of such courts. Process in any such action or proceeding may be served on either party anywhere in the world.</w:t>
      </w:r>
      <w:r w:rsidR="00EF29C2">
        <w:rPr>
          <w:sz w:val="24"/>
          <w:szCs w:val="24"/>
        </w:rPr>
        <w:t xml:space="preserve"> </w:t>
      </w:r>
      <w:r w:rsidR="00726BEE" w:rsidRPr="00EF29C2">
        <w:rPr>
          <w:sz w:val="24"/>
          <w:szCs w:val="24"/>
        </w:rPr>
        <w:t>Company</w:t>
      </w:r>
      <w:r w:rsidRPr="00EF29C2">
        <w:rPr>
          <w:sz w:val="24"/>
          <w:szCs w:val="24"/>
        </w:rPr>
        <w:t xml:space="preserve"> and </w:t>
      </w:r>
      <w:r w:rsidR="00EF29C2">
        <w:rPr>
          <w:sz w:val="24"/>
          <w:szCs w:val="24"/>
        </w:rPr>
        <w:t>Referral Partner</w:t>
      </w:r>
      <w:r w:rsidRPr="00EF29C2">
        <w:rPr>
          <w:sz w:val="24"/>
          <w:szCs w:val="24"/>
        </w:rPr>
        <w:t xml:space="preserve"> agree that the prevailing party in any such action or proceeding shall be entitled to recover the reasonable attorneys’ fees and costs incurred by such party in the course of prosecuting or defending any lawsuit brought under this Agreement.</w:t>
      </w:r>
      <w:r w:rsidR="00EF29C2" w:rsidRPr="00EF29C2">
        <w:rPr>
          <w:rFonts w:ascii="Times" w:hAnsi="Times"/>
          <w:color w:val="303336"/>
          <w:u w:val="single"/>
        </w:rPr>
        <w:t xml:space="preserve"> </w:t>
      </w:r>
    </w:p>
    <w:p w14:paraId="4F1E8DE4" w14:textId="77777777" w:rsidR="00EF29C2" w:rsidRPr="00EF29C2" w:rsidRDefault="00EF29C2" w:rsidP="00EF29C2">
      <w:pPr>
        <w:pStyle w:val="ListParagraph"/>
        <w:rPr>
          <w:rStyle w:val="Strong"/>
          <w:rFonts w:ascii="Times" w:hAnsi="Times"/>
          <w:sz w:val="24"/>
          <w:szCs w:val="24"/>
          <w:u w:val="single"/>
        </w:rPr>
      </w:pPr>
    </w:p>
    <w:p w14:paraId="7B34D1A2" w14:textId="77777777" w:rsidR="0005316C" w:rsidRPr="0005316C" w:rsidRDefault="00EF29C2" w:rsidP="00EF29C2">
      <w:pPr>
        <w:pStyle w:val="ListParagraph"/>
        <w:numPr>
          <w:ilvl w:val="0"/>
          <w:numId w:val="3"/>
        </w:numPr>
        <w:ind w:left="0" w:firstLine="630"/>
        <w:rPr>
          <w:sz w:val="24"/>
          <w:szCs w:val="24"/>
        </w:rPr>
      </w:pPr>
      <w:r w:rsidRPr="00EF29C2">
        <w:rPr>
          <w:rStyle w:val="Strong"/>
          <w:sz w:val="24"/>
          <w:szCs w:val="24"/>
          <w:u w:val="single"/>
        </w:rPr>
        <w:t>Severabilit</w:t>
      </w:r>
      <w:r>
        <w:rPr>
          <w:rStyle w:val="Strong"/>
          <w:sz w:val="24"/>
          <w:szCs w:val="24"/>
          <w:u w:val="single"/>
        </w:rPr>
        <w:t>y</w:t>
      </w:r>
      <w:r>
        <w:rPr>
          <w:rStyle w:val="Strong"/>
          <w:b w:val="0"/>
          <w:bCs w:val="0"/>
          <w:sz w:val="24"/>
          <w:szCs w:val="24"/>
          <w:u w:val="single"/>
        </w:rPr>
        <w:t>.</w:t>
      </w:r>
      <w:r w:rsidRPr="00EF29C2">
        <w:rPr>
          <w:sz w:val="24"/>
          <w:szCs w:val="24"/>
        </w:rPr>
        <w:t xml:space="preserve"> In the event any provision of this Agreement is deemed invalid or unenforceable, in whole or in part, that part shall be severed from the remainder of the Agreement and all other provisions should continue in full force and effect as valid and enforceable.</w:t>
      </w:r>
      <w:r w:rsidR="0005316C" w:rsidRPr="0005316C">
        <w:rPr>
          <w:u w:val="single"/>
        </w:rPr>
        <w:t xml:space="preserve"> </w:t>
      </w:r>
    </w:p>
    <w:p w14:paraId="345B407E" w14:textId="77777777" w:rsidR="0005316C" w:rsidRPr="0005316C" w:rsidRDefault="0005316C" w:rsidP="0005316C">
      <w:pPr>
        <w:pStyle w:val="ListParagraph"/>
        <w:rPr>
          <w:u w:val="single"/>
        </w:rPr>
      </w:pPr>
    </w:p>
    <w:p w14:paraId="738210AE" w14:textId="60F65907" w:rsidR="00635394" w:rsidRPr="0005316C" w:rsidRDefault="0005316C" w:rsidP="00EF29C2">
      <w:pPr>
        <w:pStyle w:val="ListParagraph"/>
        <w:numPr>
          <w:ilvl w:val="0"/>
          <w:numId w:val="3"/>
        </w:numPr>
        <w:ind w:left="0" w:firstLine="630"/>
        <w:rPr>
          <w:sz w:val="24"/>
          <w:szCs w:val="24"/>
        </w:rPr>
      </w:pPr>
      <w:r w:rsidRPr="0005316C">
        <w:rPr>
          <w:b/>
          <w:bCs/>
          <w:sz w:val="24"/>
          <w:szCs w:val="24"/>
          <w:u w:val="single"/>
        </w:rPr>
        <w:t>Survival</w:t>
      </w:r>
      <w:r w:rsidRPr="0005316C">
        <w:rPr>
          <w:sz w:val="24"/>
          <w:szCs w:val="24"/>
          <w:u w:val="single"/>
        </w:rPr>
        <w:t>.</w:t>
      </w:r>
      <w:r w:rsidRPr="0005316C">
        <w:rPr>
          <w:sz w:val="24"/>
          <w:szCs w:val="24"/>
        </w:rPr>
        <w:t xml:space="preserve"> The terms of this Agreement shall survive </w:t>
      </w:r>
      <w:r>
        <w:rPr>
          <w:sz w:val="24"/>
          <w:szCs w:val="24"/>
        </w:rPr>
        <w:t>the term of this Agreement</w:t>
      </w:r>
      <w:r w:rsidRPr="0005316C">
        <w:rPr>
          <w:sz w:val="24"/>
          <w:szCs w:val="24"/>
        </w:rPr>
        <w:t xml:space="preserve"> and shall bind and inure to the benefit of the successors, assigns, personal representatives, heirs and legates of all parties</w:t>
      </w:r>
      <w:r>
        <w:rPr>
          <w:sz w:val="24"/>
          <w:szCs w:val="24"/>
        </w:rPr>
        <w:t>.</w:t>
      </w:r>
    </w:p>
    <w:p w14:paraId="5FC6EB5B" w14:textId="77777777" w:rsidR="00635394" w:rsidRPr="00EF29C2" w:rsidRDefault="00635394" w:rsidP="00EF29C2">
      <w:pPr>
        <w:pStyle w:val="ListParagraph"/>
        <w:ind w:firstLine="630"/>
        <w:rPr>
          <w:sz w:val="24"/>
          <w:szCs w:val="24"/>
        </w:rPr>
      </w:pPr>
    </w:p>
    <w:p w14:paraId="5E8A2A0F" w14:textId="1C974D6D" w:rsidR="00767984" w:rsidRPr="00EF29C2" w:rsidRDefault="00FC78E3" w:rsidP="00EF29C2">
      <w:pPr>
        <w:pStyle w:val="ListParagraph"/>
        <w:numPr>
          <w:ilvl w:val="0"/>
          <w:numId w:val="3"/>
        </w:numPr>
        <w:ind w:left="0" w:firstLine="630"/>
        <w:rPr>
          <w:sz w:val="24"/>
          <w:szCs w:val="24"/>
        </w:rPr>
      </w:pPr>
      <w:r w:rsidRPr="00EF29C2">
        <w:rPr>
          <w:b/>
          <w:bCs/>
          <w:sz w:val="24"/>
          <w:szCs w:val="24"/>
          <w:u w:val="single"/>
        </w:rPr>
        <w:t>Counterparts</w:t>
      </w:r>
      <w:r w:rsidRPr="00EF29C2">
        <w:rPr>
          <w:sz w:val="24"/>
          <w:szCs w:val="24"/>
        </w:rPr>
        <w:t>. This Agreement may be executed in one or more counterparts, each of which shall be deemed an original and all of which, when taken together, shall constitute one and the same instrument.</w:t>
      </w:r>
    </w:p>
    <w:p w14:paraId="757C72BD" w14:textId="77777777" w:rsidR="00767984" w:rsidRPr="00EF29C2" w:rsidRDefault="00767984" w:rsidP="003037FF">
      <w:pPr>
        <w:jc w:val="both"/>
        <w:rPr>
          <w:sz w:val="24"/>
          <w:szCs w:val="24"/>
        </w:rPr>
      </w:pPr>
    </w:p>
    <w:p w14:paraId="424AAF13" w14:textId="77777777" w:rsidR="00767984" w:rsidRPr="00EF29C2" w:rsidRDefault="00FC78E3" w:rsidP="00635394">
      <w:pPr>
        <w:ind w:firstLine="360"/>
        <w:jc w:val="both"/>
        <w:rPr>
          <w:sz w:val="24"/>
          <w:szCs w:val="24"/>
        </w:rPr>
      </w:pPr>
      <w:r w:rsidRPr="00EF29C2">
        <w:rPr>
          <w:b/>
          <w:bCs/>
          <w:sz w:val="24"/>
          <w:szCs w:val="24"/>
        </w:rPr>
        <w:t>IN WITNESS WHEREOF</w:t>
      </w:r>
      <w:r w:rsidRPr="00EF29C2">
        <w:rPr>
          <w:sz w:val="24"/>
          <w:szCs w:val="24"/>
        </w:rPr>
        <w:t>, each of the parties hereto has caused the Agreement to be executed by its duly authorized representative on the date set forth above.</w:t>
      </w:r>
    </w:p>
    <w:p w14:paraId="462B53D4" w14:textId="77777777" w:rsidR="00767984" w:rsidRPr="00726BEE" w:rsidRDefault="00767984" w:rsidP="003037FF">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37435E" w14:paraId="04D3A20D" w14:textId="77777777" w:rsidTr="00885849">
        <w:tc>
          <w:tcPr>
            <w:tcW w:w="4811" w:type="dxa"/>
          </w:tcPr>
          <w:p w14:paraId="56EF4F65" w14:textId="5FFE8012" w:rsidR="0037435E" w:rsidRPr="00454D04" w:rsidRDefault="0037435E" w:rsidP="00885849">
            <w:pPr>
              <w:jc w:val="both"/>
              <w:rPr>
                <w:rFonts w:ascii="Times" w:hAnsi="Times"/>
                <w:b/>
                <w:bCs/>
              </w:rPr>
            </w:pPr>
            <w:r>
              <w:rPr>
                <w:rFonts w:ascii="Times" w:hAnsi="Times"/>
                <w:b/>
                <w:bCs/>
              </w:rPr>
              <w:t>COMPANY</w:t>
            </w:r>
            <w:r w:rsidRPr="00454D04">
              <w:rPr>
                <w:rFonts w:ascii="Times" w:hAnsi="Times"/>
                <w:b/>
                <w:bCs/>
              </w:rPr>
              <w:t>:</w:t>
            </w:r>
          </w:p>
          <w:p w14:paraId="35C5B0BB" w14:textId="77777777" w:rsidR="0037435E" w:rsidRDefault="0037435E" w:rsidP="00885849">
            <w:pPr>
              <w:jc w:val="both"/>
              <w:rPr>
                <w:rFonts w:ascii="Times" w:hAnsi="Times"/>
              </w:rPr>
            </w:pPr>
          </w:p>
          <w:p w14:paraId="7C19C401" w14:textId="6CDCF90B" w:rsidR="0037435E" w:rsidRDefault="0037435E" w:rsidP="00885849">
            <w:pPr>
              <w:jc w:val="both"/>
              <w:rPr>
                <w:b/>
                <w:bCs/>
              </w:rPr>
            </w:pPr>
            <w:r w:rsidRPr="003037FF">
              <w:rPr>
                <w:b/>
                <w:bCs/>
                <w:highlight w:val="yellow"/>
              </w:rPr>
              <w:t>[COMPANY #1]</w:t>
            </w:r>
          </w:p>
          <w:p w14:paraId="744AFA87" w14:textId="77777777" w:rsidR="0037435E" w:rsidRDefault="0037435E" w:rsidP="00885849">
            <w:pPr>
              <w:jc w:val="both"/>
              <w:rPr>
                <w:rFonts w:ascii="Times" w:hAnsi="Times"/>
              </w:rPr>
            </w:pPr>
          </w:p>
          <w:p w14:paraId="038164E9" w14:textId="683E4D06" w:rsidR="0037435E" w:rsidRDefault="0037435E" w:rsidP="00885849">
            <w:proofErr w:type="gramStart"/>
            <w:r>
              <w:rPr>
                <w:rFonts w:ascii="Times" w:hAnsi="Times"/>
              </w:rPr>
              <w:t>By:_</w:t>
            </w:r>
            <w:proofErr w:type="gramEnd"/>
            <w:r>
              <w:rPr>
                <w:rFonts w:ascii="Times" w:hAnsi="Times"/>
              </w:rPr>
              <w:t>______________________</w:t>
            </w:r>
          </w:p>
          <w:p w14:paraId="1608EC94" w14:textId="5BFF2B81" w:rsidR="0037435E" w:rsidRDefault="0037435E" w:rsidP="00885849">
            <w:pPr>
              <w:jc w:val="both"/>
              <w:rPr>
                <w:rFonts w:ascii="Times" w:hAnsi="Times"/>
              </w:rPr>
            </w:pPr>
            <w:r>
              <w:rPr>
                <w:rFonts w:ascii="Times" w:hAnsi="Times"/>
              </w:rPr>
              <w:t xml:space="preserve">     [Company #1 Signatory]</w:t>
            </w:r>
          </w:p>
        </w:tc>
        <w:tc>
          <w:tcPr>
            <w:tcW w:w="4811" w:type="dxa"/>
          </w:tcPr>
          <w:p w14:paraId="6F68AA80" w14:textId="48392F36" w:rsidR="0037435E" w:rsidRPr="00454D04" w:rsidRDefault="0037435E" w:rsidP="00885849">
            <w:pPr>
              <w:jc w:val="both"/>
              <w:rPr>
                <w:rFonts w:ascii="Times" w:hAnsi="Times"/>
                <w:b/>
                <w:bCs/>
              </w:rPr>
            </w:pPr>
            <w:r>
              <w:rPr>
                <w:rFonts w:ascii="Times" w:hAnsi="Times"/>
                <w:b/>
                <w:bCs/>
              </w:rPr>
              <w:t>REFERRAL PARTNER</w:t>
            </w:r>
            <w:r w:rsidRPr="00454D04">
              <w:rPr>
                <w:rFonts w:ascii="Times" w:hAnsi="Times"/>
                <w:b/>
                <w:bCs/>
              </w:rPr>
              <w:t>:</w:t>
            </w:r>
          </w:p>
          <w:p w14:paraId="1D61EE4F" w14:textId="77777777" w:rsidR="0037435E" w:rsidRDefault="0037435E" w:rsidP="00885849">
            <w:pPr>
              <w:jc w:val="both"/>
              <w:rPr>
                <w:rFonts w:ascii="Times" w:hAnsi="Times"/>
              </w:rPr>
            </w:pPr>
          </w:p>
          <w:p w14:paraId="50FFFF46" w14:textId="1BD8BBC1" w:rsidR="0037435E" w:rsidRDefault="0037435E" w:rsidP="00885849">
            <w:pPr>
              <w:jc w:val="both"/>
              <w:rPr>
                <w:b/>
                <w:bCs/>
              </w:rPr>
            </w:pPr>
            <w:r w:rsidRPr="003037FF">
              <w:rPr>
                <w:b/>
                <w:bCs/>
                <w:highlight w:val="yellow"/>
              </w:rPr>
              <w:t>[COMPANY #2]</w:t>
            </w:r>
          </w:p>
          <w:p w14:paraId="64A78A3E" w14:textId="77777777" w:rsidR="0037435E" w:rsidRDefault="0037435E" w:rsidP="00885849">
            <w:pPr>
              <w:jc w:val="both"/>
              <w:rPr>
                <w:rFonts w:ascii="Times" w:hAnsi="Times"/>
              </w:rPr>
            </w:pPr>
          </w:p>
          <w:p w14:paraId="07F11193" w14:textId="73AE71F6" w:rsidR="0037435E" w:rsidRDefault="0037435E" w:rsidP="00885849">
            <w:proofErr w:type="gramStart"/>
            <w:r>
              <w:rPr>
                <w:rFonts w:ascii="Times" w:hAnsi="Times"/>
              </w:rPr>
              <w:t>By:_</w:t>
            </w:r>
            <w:proofErr w:type="gramEnd"/>
            <w:r>
              <w:rPr>
                <w:rFonts w:ascii="Times" w:hAnsi="Times"/>
              </w:rPr>
              <w:t>_________________________</w:t>
            </w:r>
          </w:p>
          <w:p w14:paraId="463BF285" w14:textId="0E499840" w:rsidR="0037435E" w:rsidRDefault="0037435E" w:rsidP="00885849">
            <w:pPr>
              <w:jc w:val="both"/>
              <w:rPr>
                <w:rFonts w:ascii="Times" w:hAnsi="Times"/>
              </w:rPr>
            </w:pPr>
            <w:r>
              <w:rPr>
                <w:rFonts w:ascii="Times" w:hAnsi="Times"/>
              </w:rPr>
              <w:t xml:space="preserve">     [Company #2 Signatory]</w:t>
            </w:r>
          </w:p>
        </w:tc>
      </w:tr>
    </w:tbl>
    <w:p w14:paraId="35AA54D7" w14:textId="41620DA8" w:rsidR="00726BEE" w:rsidRPr="00726BEE" w:rsidRDefault="00726BEE" w:rsidP="003037FF">
      <w:pPr>
        <w:jc w:val="both"/>
        <w:rPr>
          <w:sz w:val="24"/>
          <w:szCs w:val="24"/>
        </w:rPr>
      </w:pPr>
    </w:p>
    <w:p w14:paraId="6285859C" w14:textId="77777777" w:rsidR="00726BEE" w:rsidRPr="00726BEE" w:rsidRDefault="00726BEE" w:rsidP="003037FF">
      <w:pPr>
        <w:jc w:val="both"/>
        <w:rPr>
          <w:sz w:val="24"/>
          <w:szCs w:val="24"/>
        </w:rPr>
      </w:pPr>
      <w:r w:rsidRPr="00726BEE">
        <w:rPr>
          <w:sz w:val="24"/>
          <w:szCs w:val="24"/>
        </w:rPr>
        <w:br w:type="page"/>
      </w:r>
    </w:p>
    <w:p w14:paraId="376392C8" w14:textId="77777777" w:rsidR="00767984" w:rsidRPr="00726BEE" w:rsidRDefault="00767984" w:rsidP="003037FF">
      <w:pPr>
        <w:jc w:val="both"/>
        <w:rPr>
          <w:sz w:val="24"/>
          <w:szCs w:val="24"/>
        </w:rPr>
      </w:pPr>
    </w:p>
    <w:p w14:paraId="0202C5B9" w14:textId="77777777" w:rsidR="00767984" w:rsidRPr="0037435E" w:rsidRDefault="00FC78E3" w:rsidP="0005316C">
      <w:pPr>
        <w:jc w:val="center"/>
        <w:rPr>
          <w:b/>
          <w:bCs/>
          <w:sz w:val="24"/>
          <w:szCs w:val="24"/>
        </w:rPr>
      </w:pPr>
      <w:r w:rsidRPr="0037435E">
        <w:rPr>
          <w:b/>
          <w:bCs/>
          <w:sz w:val="24"/>
          <w:szCs w:val="24"/>
        </w:rPr>
        <w:t>EXHIBIT A</w:t>
      </w:r>
    </w:p>
    <w:p w14:paraId="3F67ED20" w14:textId="77777777" w:rsidR="00767984" w:rsidRPr="0037435E" w:rsidRDefault="00767984" w:rsidP="0005316C">
      <w:pPr>
        <w:jc w:val="center"/>
        <w:rPr>
          <w:b/>
          <w:bCs/>
          <w:sz w:val="24"/>
          <w:szCs w:val="24"/>
        </w:rPr>
      </w:pPr>
    </w:p>
    <w:p w14:paraId="1100B0D5" w14:textId="77777777" w:rsidR="00767984" w:rsidRPr="0037435E" w:rsidRDefault="00FC78E3" w:rsidP="0005316C">
      <w:pPr>
        <w:jc w:val="center"/>
        <w:rPr>
          <w:b/>
          <w:bCs/>
          <w:sz w:val="24"/>
          <w:szCs w:val="24"/>
        </w:rPr>
      </w:pPr>
      <w:r w:rsidRPr="0037435E">
        <w:rPr>
          <w:b/>
          <w:bCs/>
          <w:sz w:val="24"/>
          <w:szCs w:val="24"/>
        </w:rPr>
        <w:t>Prospect Referral Form</w:t>
      </w:r>
    </w:p>
    <w:p w14:paraId="628C9B71" w14:textId="77777777" w:rsidR="00767984" w:rsidRPr="00726BEE" w:rsidRDefault="00767984" w:rsidP="003037FF">
      <w:pPr>
        <w:jc w:val="both"/>
        <w:rPr>
          <w:sz w:val="24"/>
          <w:szCs w:val="24"/>
        </w:rPr>
      </w:pPr>
    </w:p>
    <w:tbl>
      <w:tblPr>
        <w:tblW w:w="0" w:type="auto"/>
        <w:tblInd w:w="3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428"/>
        <w:gridCol w:w="4428"/>
      </w:tblGrid>
      <w:tr w:rsidR="00767984" w:rsidRPr="0005316C" w14:paraId="3642E375" w14:textId="77777777" w:rsidTr="0005316C">
        <w:trPr>
          <w:trHeight w:val="281"/>
        </w:trPr>
        <w:tc>
          <w:tcPr>
            <w:tcW w:w="8856" w:type="dxa"/>
            <w:gridSpan w:val="2"/>
            <w:tcBorders>
              <w:top w:val="single" w:sz="8" w:space="0" w:color="auto"/>
              <w:bottom w:val="single" w:sz="6" w:space="0" w:color="auto"/>
            </w:tcBorders>
            <w:shd w:val="clear" w:color="auto" w:fill="auto"/>
          </w:tcPr>
          <w:p w14:paraId="47342381" w14:textId="77777777" w:rsidR="00767984" w:rsidRPr="0005316C" w:rsidRDefault="00FC78E3" w:rsidP="0005316C">
            <w:pPr>
              <w:jc w:val="center"/>
              <w:rPr>
                <w:b/>
                <w:bCs/>
                <w:sz w:val="24"/>
                <w:szCs w:val="24"/>
              </w:rPr>
            </w:pPr>
            <w:r w:rsidRPr="0005316C">
              <w:rPr>
                <w:b/>
                <w:bCs/>
                <w:sz w:val="24"/>
                <w:szCs w:val="24"/>
              </w:rPr>
              <w:t>Referral Information</w:t>
            </w:r>
          </w:p>
        </w:tc>
      </w:tr>
      <w:tr w:rsidR="00767984" w:rsidRPr="00726BEE" w14:paraId="095AF209" w14:textId="77777777" w:rsidTr="0005316C">
        <w:trPr>
          <w:trHeight w:val="281"/>
        </w:trPr>
        <w:tc>
          <w:tcPr>
            <w:tcW w:w="4428" w:type="dxa"/>
            <w:tcBorders>
              <w:top w:val="single" w:sz="6" w:space="0" w:color="auto"/>
            </w:tcBorders>
            <w:shd w:val="clear" w:color="auto" w:fill="auto"/>
          </w:tcPr>
          <w:p w14:paraId="3F1CBFF1" w14:textId="65C24AD1" w:rsidR="00767984" w:rsidRPr="00726BEE" w:rsidRDefault="00FC78E3" w:rsidP="003037FF">
            <w:pPr>
              <w:jc w:val="both"/>
              <w:rPr>
                <w:sz w:val="24"/>
                <w:szCs w:val="24"/>
              </w:rPr>
            </w:pPr>
            <w:r w:rsidRPr="00726BEE">
              <w:rPr>
                <w:sz w:val="24"/>
                <w:szCs w:val="24"/>
              </w:rPr>
              <w:t>Date of Referral</w:t>
            </w:r>
            <w:r w:rsidR="0005316C">
              <w:rPr>
                <w:sz w:val="24"/>
                <w:szCs w:val="24"/>
              </w:rPr>
              <w:t>:</w:t>
            </w:r>
          </w:p>
        </w:tc>
        <w:tc>
          <w:tcPr>
            <w:tcW w:w="4428" w:type="dxa"/>
            <w:tcBorders>
              <w:top w:val="single" w:sz="6" w:space="0" w:color="auto"/>
            </w:tcBorders>
            <w:shd w:val="clear" w:color="auto" w:fill="auto"/>
          </w:tcPr>
          <w:p w14:paraId="4CFC627B" w14:textId="77777777" w:rsidR="00767984" w:rsidRPr="00726BEE" w:rsidRDefault="00767984" w:rsidP="003037FF">
            <w:pPr>
              <w:jc w:val="both"/>
              <w:rPr>
                <w:sz w:val="24"/>
                <w:szCs w:val="24"/>
              </w:rPr>
            </w:pPr>
          </w:p>
        </w:tc>
      </w:tr>
      <w:tr w:rsidR="00767984" w:rsidRPr="00726BEE" w14:paraId="2D133231" w14:textId="77777777" w:rsidTr="0005316C">
        <w:trPr>
          <w:trHeight w:val="280"/>
        </w:trPr>
        <w:tc>
          <w:tcPr>
            <w:tcW w:w="4428" w:type="dxa"/>
            <w:shd w:val="clear" w:color="auto" w:fill="auto"/>
          </w:tcPr>
          <w:p w14:paraId="01040596" w14:textId="6D1FB768" w:rsidR="00767984" w:rsidRPr="00726BEE" w:rsidRDefault="00FC78E3" w:rsidP="003037FF">
            <w:pPr>
              <w:jc w:val="both"/>
              <w:rPr>
                <w:sz w:val="24"/>
                <w:szCs w:val="24"/>
              </w:rPr>
            </w:pPr>
            <w:r w:rsidRPr="00726BEE">
              <w:rPr>
                <w:sz w:val="24"/>
                <w:szCs w:val="24"/>
              </w:rPr>
              <w:t>Referral Partner</w:t>
            </w:r>
            <w:r w:rsidR="0005316C">
              <w:rPr>
                <w:sz w:val="24"/>
                <w:szCs w:val="24"/>
              </w:rPr>
              <w:t>:</w:t>
            </w:r>
          </w:p>
        </w:tc>
        <w:tc>
          <w:tcPr>
            <w:tcW w:w="4428" w:type="dxa"/>
            <w:shd w:val="clear" w:color="auto" w:fill="auto"/>
          </w:tcPr>
          <w:p w14:paraId="1256F575" w14:textId="77777777" w:rsidR="00767984" w:rsidRPr="00726BEE" w:rsidRDefault="00767984" w:rsidP="003037FF">
            <w:pPr>
              <w:jc w:val="both"/>
              <w:rPr>
                <w:sz w:val="24"/>
                <w:szCs w:val="24"/>
              </w:rPr>
            </w:pPr>
          </w:p>
        </w:tc>
      </w:tr>
      <w:tr w:rsidR="00767984" w:rsidRPr="00726BEE" w14:paraId="0A5DE590" w14:textId="77777777" w:rsidTr="0005316C">
        <w:trPr>
          <w:trHeight w:val="282"/>
        </w:trPr>
        <w:tc>
          <w:tcPr>
            <w:tcW w:w="4428" w:type="dxa"/>
            <w:shd w:val="clear" w:color="auto" w:fill="auto"/>
          </w:tcPr>
          <w:p w14:paraId="547958FB" w14:textId="74CC0D89" w:rsidR="00767984" w:rsidRPr="00726BEE" w:rsidRDefault="00FC78E3" w:rsidP="003037FF">
            <w:pPr>
              <w:jc w:val="both"/>
              <w:rPr>
                <w:sz w:val="24"/>
                <w:szCs w:val="24"/>
              </w:rPr>
            </w:pPr>
            <w:r w:rsidRPr="00726BEE">
              <w:rPr>
                <w:sz w:val="24"/>
                <w:szCs w:val="24"/>
              </w:rPr>
              <w:t>Referral Partner Sales Representative</w:t>
            </w:r>
            <w:r w:rsidR="0005316C">
              <w:rPr>
                <w:sz w:val="24"/>
                <w:szCs w:val="24"/>
              </w:rPr>
              <w:t>:</w:t>
            </w:r>
          </w:p>
        </w:tc>
        <w:tc>
          <w:tcPr>
            <w:tcW w:w="4428" w:type="dxa"/>
            <w:shd w:val="clear" w:color="auto" w:fill="auto"/>
          </w:tcPr>
          <w:p w14:paraId="4E5768D7" w14:textId="77777777" w:rsidR="00767984" w:rsidRPr="00726BEE" w:rsidRDefault="00767984" w:rsidP="003037FF">
            <w:pPr>
              <w:jc w:val="both"/>
              <w:rPr>
                <w:sz w:val="24"/>
                <w:szCs w:val="24"/>
              </w:rPr>
            </w:pPr>
          </w:p>
        </w:tc>
      </w:tr>
      <w:tr w:rsidR="00767984" w:rsidRPr="00726BEE" w14:paraId="55F21CC1" w14:textId="77777777" w:rsidTr="0005316C">
        <w:trPr>
          <w:trHeight w:val="279"/>
        </w:trPr>
        <w:tc>
          <w:tcPr>
            <w:tcW w:w="4428" w:type="dxa"/>
            <w:shd w:val="clear" w:color="auto" w:fill="auto"/>
          </w:tcPr>
          <w:p w14:paraId="4F3C768A" w14:textId="53302B3E" w:rsidR="00767984" w:rsidRPr="00726BEE" w:rsidRDefault="00FC78E3" w:rsidP="003037FF">
            <w:pPr>
              <w:jc w:val="both"/>
              <w:rPr>
                <w:sz w:val="24"/>
                <w:szCs w:val="24"/>
              </w:rPr>
            </w:pPr>
            <w:r w:rsidRPr="00726BEE">
              <w:rPr>
                <w:sz w:val="24"/>
                <w:szCs w:val="24"/>
              </w:rPr>
              <w:t>Phone Number</w:t>
            </w:r>
            <w:r w:rsidR="0005316C">
              <w:rPr>
                <w:sz w:val="24"/>
                <w:szCs w:val="24"/>
              </w:rPr>
              <w:t>:</w:t>
            </w:r>
          </w:p>
        </w:tc>
        <w:tc>
          <w:tcPr>
            <w:tcW w:w="4428" w:type="dxa"/>
            <w:shd w:val="clear" w:color="auto" w:fill="auto"/>
          </w:tcPr>
          <w:p w14:paraId="5D9C72EF" w14:textId="77777777" w:rsidR="00767984" w:rsidRPr="00726BEE" w:rsidRDefault="00767984" w:rsidP="003037FF">
            <w:pPr>
              <w:jc w:val="both"/>
              <w:rPr>
                <w:sz w:val="24"/>
                <w:szCs w:val="24"/>
              </w:rPr>
            </w:pPr>
          </w:p>
        </w:tc>
      </w:tr>
      <w:tr w:rsidR="0005316C" w:rsidRPr="00726BEE" w14:paraId="21F411AD" w14:textId="77777777" w:rsidTr="0005316C">
        <w:trPr>
          <w:trHeight w:val="279"/>
        </w:trPr>
        <w:tc>
          <w:tcPr>
            <w:tcW w:w="4428" w:type="dxa"/>
            <w:shd w:val="clear" w:color="auto" w:fill="auto"/>
          </w:tcPr>
          <w:p w14:paraId="5AC14ECE" w14:textId="469D6CB7" w:rsidR="0005316C" w:rsidRPr="00726BEE" w:rsidRDefault="0005316C" w:rsidP="003037FF">
            <w:pPr>
              <w:jc w:val="both"/>
              <w:rPr>
                <w:sz w:val="24"/>
                <w:szCs w:val="24"/>
              </w:rPr>
            </w:pPr>
            <w:r>
              <w:rPr>
                <w:sz w:val="24"/>
                <w:szCs w:val="24"/>
              </w:rPr>
              <w:t>Fax Number:</w:t>
            </w:r>
          </w:p>
        </w:tc>
        <w:tc>
          <w:tcPr>
            <w:tcW w:w="4428" w:type="dxa"/>
            <w:shd w:val="clear" w:color="auto" w:fill="auto"/>
          </w:tcPr>
          <w:p w14:paraId="44F91053" w14:textId="77777777" w:rsidR="0005316C" w:rsidRPr="00726BEE" w:rsidRDefault="0005316C" w:rsidP="003037FF">
            <w:pPr>
              <w:jc w:val="both"/>
              <w:rPr>
                <w:sz w:val="24"/>
                <w:szCs w:val="24"/>
              </w:rPr>
            </w:pPr>
          </w:p>
        </w:tc>
      </w:tr>
      <w:tr w:rsidR="00767984" w:rsidRPr="00726BEE" w14:paraId="085C48D3" w14:textId="77777777" w:rsidTr="0005316C">
        <w:trPr>
          <w:trHeight w:val="282"/>
        </w:trPr>
        <w:tc>
          <w:tcPr>
            <w:tcW w:w="4428" w:type="dxa"/>
            <w:shd w:val="clear" w:color="auto" w:fill="auto"/>
          </w:tcPr>
          <w:p w14:paraId="44460176" w14:textId="79F7C7B5" w:rsidR="00767984" w:rsidRPr="00726BEE" w:rsidRDefault="00FC78E3" w:rsidP="003037FF">
            <w:pPr>
              <w:jc w:val="both"/>
              <w:rPr>
                <w:sz w:val="24"/>
                <w:szCs w:val="24"/>
              </w:rPr>
            </w:pPr>
            <w:r w:rsidRPr="00726BEE">
              <w:rPr>
                <w:sz w:val="24"/>
                <w:szCs w:val="24"/>
              </w:rPr>
              <w:t>Email</w:t>
            </w:r>
            <w:r w:rsidR="0005316C">
              <w:rPr>
                <w:sz w:val="24"/>
                <w:szCs w:val="24"/>
              </w:rPr>
              <w:t>:</w:t>
            </w:r>
          </w:p>
        </w:tc>
        <w:tc>
          <w:tcPr>
            <w:tcW w:w="4428" w:type="dxa"/>
            <w:shd w:val="clear" w:color="auto" w:fill="auto"/>
          </w:tcPr>
          <w:p w14:paraId="4CB2F48B" w14:textId="77777777" w:rsidR="00767984" w:rsidRPr="00726BEE" w:rsidRDefault="00767984" w:rsidP="003037FF">
            <w:pPr>
              <w:jc w:val="both"/>
              <w:rPr>
                <w:sz w:val="24"/>
                <w:szCs w:val="24"/>
              </w:rPr>
            </w:pPr>
          </w:p>
        </w:tc>
      </w:tr>
      <w:tr w:rsidR="0037435E" w:rsidRPr="00726BEE" w14:paraId="2F532BE7" w14:textId="77777777" w:rsidTr="0005316C">
        <w:trPr>
          <w:trHeight w:val="282"/>
        </w:trPr>
        <w:tc>
          <w:tcPr>
            <w:tcW w:w="4428" w:type="dxa"/>
            <w:shd w:val="clear" w:color="auto" w:fill="auto"/>
          </w:tcPr>
          <w:p w14:paraId="268CB098" w14:textId="68DD50B4" w:rsidR="0037435E" w:rsidRPr="00726BEE" w:rsidRDefault="0037435E" w:rsidP="003037FF">
            <w:pPr>
              <w:jc w:val="both"/>
              <w:rPr>
                <w:sz w:val="24"/>
                <w:szCs w:val="24"/>
              </w:rPr>
            </w:pPr>
            <w:r>
              <w:rPr>
                <w:sz w:val="24"/>
                <w:szCs w:val="24"/>
              </w:rPr>
              <w:t>Website:</w:t>
            </w:r>
          </w:p>
        </w:tc>
        <w:tc>
          <w:tcPr>
            <w:tcW w:w="4428" w:type="dxa"/>
            <w:shd w:val="clear" w:color="auto" w:fill="auto"/>
          </w:tcPr>
          <w:p w14:paraId="7E5F7688" w14:textId="77777777" w:rsidR="0037435E" w:rsidRPr="00726BEE" w:rsidRDefault="0037435E" w:rsidP="003037FF">
            <w:pPr>
              <w:jc w:val="both"/>
              <w:rPr>
                <w:sz w:val="24"/>
                <w:szCs w:val="24"/>
              </w:rPr>
            </w:pPr>
          </w:p>
        </w:tc>
      </w:tr>
      <w:tr w:rsidR="0037435E" w:rsidRPr="0037435E" w14:paraId="6A57B58E" w14:textId="77777777" w:rsidTr="001B6C0D">
        <w:trPr>
          <w:trHeight w:val="280"/>
        </w:trPr>
        <w:tc>
          <w:tcPr>
            <w:tcW w:w="8856" w:type="dxa"/>
            <w:gridSpan w:val="2"/>
            <w:shd w:val="clear" w:color="auto" w:fill="auto"/>
          </w:tcPr>
          <w:p w14:paraId="11CC6BFE" w14:textId="53244506" w:rsidR="0037435E" w:rsidRPr="0037435E" w:rsidRDefault="0037435E" w:rsidP="0037435E">
            <w:pPr>
              <w:jc w:val="center"/>
              <w:rPr>
                <w:b/>
                <w:bCs/>
                <w:sz w:val="24"/>
                <w:szCs w:val="24"/>
              </w:rPr>
            </w:pPr>
            <w:r w:rsidRPr="0037435E">
              <w:rPr>
                <w:b/>
                <w:bCs/>
                <w:sz w:val="24"/>
                <w:szCs w:val="24"/>
              </w:rPr>
              <w:t>Prospect Referral Form Notice Information</w:t>
            </w:r>
          </w:p>
        </w:tc>
      </w:tr>
      <w:tr w:rsidR="0037435E" w:rsidRPr="00726BEE" w14:paraId="26E9964B" w14:textId="77777777" w:rsidTr="00885849">
        <w:trPr>
          <w:trHeight w:val="280"/>
        </w:trPr>
        <w:tc>
          <w:tcPr>
            <w:tcW w:w="4428" w:type="dxa"/>
            <w:shd w:val="clear" w:color="auto" w:fill="auto"/>
          </w:tcPr>
          <w:p w14:paraId="266286DD" w14:textId="28335185" w:rsidR="0037435E" w:rsidRPr="00726BEE" w:rsidRDefault="0037435E" w:rsidP="00885849">
            <w:pPr>
              <w:jc w:val="both"/>
              <w:rPr>
                <w:sz w:val="24"/>
                <w:szCs w:val="24"/>
              </w:rPr>
            </w:pPr>
            <w:r>
              <w:rPr>
                <w:sz w:val="24"/>
                <w:szCs w:val="24"/>
              </w:rPr>
              <w:t>Company:</w:t>
            </w:r>
          </w:p>
        </w:tc>
        <w:tc>
          <w:tcPr>
            <w:tcW w:w="4428" w:type="dxa"/>
            <w:shd w:val="clear" w:color="auto" w:fill="auto"/>
          </w:tcPr>
          <w:p w14:paraId="2CDC9FC2" w14:textId="77777777" w:rsidR="0037435E" w:rsidRPr="00726BEE" w:rsidRDefault="0037435E" w:rsidP="00885849">
            <w:pPr>
              <w:jc w:val="both"/>
              <w:rPr>
                <w:sz w:val="24"/>
                <w:szCs w:val="24"/>
              </w:rPr>
            </w:pPr>
          </w:p>
        </w:tc>
      </w:tr>
      <w:tr w:rsidR="0037435E" w:rsidRPr="00726BEE" w14:paraId="27E74C76" w14:textId="77777777" w:rsidTr="00885849">
        <w:trPr>
          <w:trHeight w:val="282"/>
        </w:trPr>
        <w:tc>
          <w:tcPr>
            <w:tcW w:w="4428" w:type="dxa"/>
            <w:shd w:val="clear" w:color="auto" w:fill="auto"/>
          </w:tcPr>
          <w:p w14:paraId="6A37734A" w14:textId="7FC3F2B8" w:rsidR="0037435E" w:rsidRPr="00726BEE" w:rsidRDefault="0037435E" w:rsidP="00885849">
            <w:pPr>
              <w:jc w:val="both"/>
              <w:rPr>
                <w:sz w:val="24"/>
                <w:szCs w:val="24"/>
              </w:rPr>
            </w:pPr>
            <w:r>
              <w:rPr>
                <w:sz w:val="24"/>
                <w:szCs w:val="24"/>
              </w:rPr>
              <w:t>Company</w:t>
            </w:r>
            <w:r w:rsidRPr="00726BEE">
              <w:rPr>
                <w:sz w:val="24"/>
                <w:szCs w:val="24"/>
              </w:rPr>
              <w:t xml:space="preserve"> Representative</w:t>
            </w:r>
            <w:r>
              <w:rPr>
                <w:sz w:val="24"/>
                <w:szCs w:val="24"/>
              </w:rPr>
              <w:t>:</w:t>
            </w:r>
          </w:p>
        </w:tc>
        <w:tc>
          <w:tcPr>
            <w:tcW w:w="4428" w:type="dxa"/>
            <w:shd w:val="clear" w:color="auto" w:fill="auto"/>
          </w:tcPr>
          <w:p w14:paraId="6C4ED8FD" w14:textId="77777777" w:rsidR="0037435E" w:rsidRPr="00726BEE" w:rsidRDefault="0037435E" w:rsidP="00885849">
            <w:pPr>
              <w:jc w:val="both"/>
              <w:rPr>
                <w:sz w:val="24"/>
                <w:szCs w:val="24"/>
              </w:rPr>
            </w:pPr>
          </w:p>
        </w:tc>
      </w:tr>
      <w:tr w:rsidR="0037435E" w:rsidRPr="00726BEE" w14:paraId="3FA61780" w14:textId="77777777" w:rsidTr="00885849">
        <w:trPr>
          <w:trHeight w:val="279"/>
        </w:trPr>
        <w:tc>
          <w:tcPr>
            <w:tcW w:w="4428" w:type="dxa"/>
            <w:shd w:val="clear" w:color="auto" w:fill="auto"/>
          </w:tcPr>
          <w:p w14:paraId="6F6D09BB" w14:textId="77777777" w:rsidR="0037435E" w:rsidRPr="00726BEE" w:rsidRDefault="0037435E" w:rsidP="00885849">
            <w:pPr>
              <w:jc w:val="both"/>
              <w:rPr>
                <w:sz w:val="24"/>
                <w:szCs w:val="24"/>
              </w:rPr>
            </w:pPr>
            <w:r w:rsidRPr="00726BEE">
              <w:rPr>
                <w:sz w:val="24"/>
                <w:szCs w:val="24"/>
              </w:rPr>
              <w:t>Phone Number</w:t>
            </w:r>
            <w:r>
              <w:rPr>
                <w:sz w:val="24"/>
                <w:szCs w:val="24"/>
              </w:rPr>
              <w:t>:</w:t>
            </w:r>
          </w:p>
        </w:tc>
        <w:tc>
          <w:tcPr>
            <w:tcW w:w="4428" w:type="dxa"/>
            <w:shd w:val="clear" w:color="auto" w:fill="auto"/>
          </w:tcPr>
          <w:p w14:paraId="451B33FC" w14:textId="77777777" w:rsidR="0037435E" w:rsidRPr="00726BEE" w:rsidRDefault="0037435E" w:rsidP="00885849">
            <w:pPr>
              <w:jc w:val="both"/>
              <w:rPr>
                <w:sz w:val="24"/>
                <w:szCs w:val="24"/>
              </w:rPr>
            </w:pPr>
          </w:p>
        </w:tc>
      </w:tr>
      <w:tr w:rsidR="0037435E" w:rsidRPr="00726BEE" w14:paraId="4B2C66A8" w14:textId="77777777" w:rsidTr="00885849">
        <w:trPr>
          <w:trHeight w:val="279"/>
        </w:trPr>
        <w:tc>
          <w:tcPr>
            <w:tcW w:w="4428" w:type="dxa"/>
            <w:shd w:val="clear" w:color="auto" w:fill="auto"/>
          </w:tcPr>
          <w:p w14:paraId="61E051E1" w14:textId="77777777" w:rsidR="0037435E" w:rsidRPr="00726BEE" w:rsidRDefault="0037435E" w:rsidP="00885849">
            <w:pPr>
              <w:jc w:val="both"/>
              <w:rPr>
                <w:sz w:val="24"/>
                <w:szCs w:val="24"/>
              </w:rPr>
            </w:pPr>
            <w:r>
              <w:rPr>
                <w:sz w:val="24"/>
                <w:szCs w:val="24"/>
              </w:rPr>
              <w:t>Fax Number:</w:t>
            </w:r>
          </w:p>
        </w:tc>
        <w:tc>
          <w:tcPr>
            <w:tcW w:w="4428" w:type="dxa"/>
            <w:shd w:val="clear" w:color="auto" w:fill="auto"/>
          </w:tcPr>
          <w:p w14:paraId="75B21068" w14:textId="77777777" w:rsidR="0037435E" w:rsidRPr="00726BEE" w:rsidRDefault="0037435E" w:rsidP="00885849">
            <w:pPr>
              <w:jc w:val="both"/>
              <w:rPr>
                <w:sz w:val="24"/>
                <w:szCs w:val="24"/>
              </w:rPr>
            </w:pPr>
          </w:p>
        </w:tc>
      </w:tr>
      <w:tr w:rsidR="0037435E" w:rsidRPr="00726BEE" w14:paraId="7A1AEB58" w14:textId="77777777" w:rsidTr="00885849">
        <w:trPr>
          <w:trHeight w:val="282"/>
        </w:trPr>
        <w:tc>
          <w:tcPr>
            <w:tcW w:w="4428" w:type="dxa"/>
            <w:shd w:val="clear" w:color="auto" w:fill="auto"/>
          </w:tcPr>
          <w:p w14:paraId="016B250F" w14:textId="77777777" w:rsidR="0037435E" w:rsidRPr="00726BEE" w:rsidRDefault="0037435E" w:rsidP="00885849">
            <w:pPr>
              <w:jc w:val="both"/>
              <w:rPr>
                <w:sz w:val="24"/>
                <w:szCs w:val="24"/>
              </w:rPr>
            </w:pPr>
            <w:r w:rsidRPr="00726BEE">
              <w:rPr>
                <w:sz w:val="24"/>
                <w:szCs w:val="24"/>
              </w:rPr>
              <w:t>Email</w:t>
            </w:r>
            <w:r>
              <w:rPr>
                <w:sz w:val="24"/>
                <w:szCs w:val="24"/>
              </w:rPr>
              <w:t>:</w:t>
            </w:r>
          </w:p>
        </w:tc>
        <w:tc>
          <w:tcPr>
            <w:tcW w:w="4428" w:type="dxa"/>
            <w:shd w:val="clear" w:color="auto" w:fill="auto"/>
          </w:tcPr>
          <w:p w14:paraId="067964C1" w14:textId="77777777" w:rsidR="0037435E" w:rsidRPr="00726BEE" w:rsidRDefault="0037435E" w:rsidP="00885849">
            <w:pPr>
              <w:jc w:val="both"/>
              <w:rPr>
                <w:sz w:val="24"/>
                <w:szCs w:val="24"/>
              </w:rPr>
            </w:pPr>
          </w:p>
        </w:tc>
      </w:tr>
      <w:tr w:rsidR="0037435E" w:rsidRPr="00726BEE" w14:paraId="4E017CE1" w14:textId="77777777" w:rsidTr="00885849">
        <w:trPr>
          <w:trHeight w:val="282"/>
        </w:trPr>
        <w:tc>
          <w:tcPr>
            <w:tcW w:w="4428" w:type="dxa"/>
            <w:shd w:val="clear" w:color="auto" w:fill="auto"/>
          </w:tcPr>
          <w:p w14:paraId="75C3933F" w14:textId="77777777" w:rsidR="0037435E" w:rsidRPr="00726BEE" w:rsidRDefault="0037435E" w:rsidP="00885849">
            <w:pPr>
              <w:jc w:val="both"/>
              <w:rPr>
                <w:sz w:val="24"/>
                <w:szCs w:val="24"/>
              </w:rPr>
            </w:pPr>
            <w:r>
              <w:rPr>
                <w:sz w:val="24"/>
                <w:szCs w:val="24"/>
              </w:rPr>
              <w:t>Website:</w:t>
            </w:r>
          </w:p>
        </w:tc>
        <w:tc>
          <w:tcPr>
            <w:tcW w:w="4428" w:type="dxa"/>
            <w:shd w:val="clear" w:color="auto" w:fill="auto"/>
          </w:tcPr>
          <w:p w14:paraId="6AF4D7A3" w14:textId="77777777" w:rsidR="0037435E" w:rsidRPr="00726BEE" w:rsidRDefault="0037435E" w:rsidP="00885849">
            <w:pPr>
              <w:jc w:val="both"/>
              <w:rPr>
                <w:sz w:val="24"/>
                <w:szCs w:val="24"/>
              </w:rPr>
            </w:pPr>
          </w:p>
        </w:tc>
      </w:tr>
      <w:tr w:rsidR="00767984" w:rsidRPr="0005316C" w14:paraId="76562848" w14:textId="77777777" w:rsidTr="0005316C">
        <w:trPr>
          <w:trHeight w:val="280"/>
        </w:trPr>
        <w:tc>
          <w:tcPr>
            <w:tcW w:w="8856" w:type="dxa"/>
            <w:gridSpan w:val="2"/>
            <w:shd w:val="clear" w:color="auto" w:fill="auto"/>
          </w:tcPr>
          <w:p w14:paraId="57626F56" w14:textId="77777777" w:rsidR="00767984" w:rsidRPr="0005316C" w:rsidRDefault="00FC78E3" w:rsidP="0005316C">
            <w:pPr>
              <w:jc w:val="center"/>
              <w:rPr>
                <w:b/>
                <w:bCs/>
                <w:sz w:val="24"/>
                <w:szCs w:val="24"/>
              </w:rPr>
            </w:pPr>
            <w:r w:rsidRPr="0005316C">
              <w:rPr>
                <w:b/>
                <w:bCs/>
                <w:sz w:val="24"/>
                <w:szCs w:val="24"/>
              </w:rPr>
              <w:t>Prospect Information</w:t>
            </w:r>
          </w:p>
        </w:tc>
      </w:tr>
      <w:tr w:rsidR="00767984" w:rsidRPr="00726BEE" w14:paraId="49070560" w14:textId="77777777" w:rsidTr="0005316C">
        <w:trPr>
          <w:trHeight w:val="282"/>
        </w:trPr>
        <w:tc>
          <w:tcPr>
            <w:tcW w:w="4428" w:type="dxa"/>
            <w:shd w:val="clear" w:color="auto" w:fill="auto"/>
          </w:tcPr>
          <w:p w14:paraId="62543D87" w14:textId="5525C813" w:rsidR="00767984" w:rsidRPr="00726BEE" w:rsidRDefault="00FC78E3" w:rsidP="003037FF">
            <w:pPr>
              <w:jc w:val="both"/>
              <w:rPr>
                <w:sz w:val="24"/>
                <w:szCs w:val="24"/>
              </w:rPr>
            </w:pPr>
            <w:r w:rsidRPr="00726BEE">
              <w:rPr>
                <w:sz w:val="24"/>
                <w:szCs w:val="24"/>
              </w:rPr>
              <w:t>Prospect First Contacted</w:t>
            </w:r>
            <w:r w:rsidR="0005316C">
              <w:rPr>
                <w:sz w:val="24"/>
                <w:szCs w:val="24"/>
              </w:rPr>
              <w:t>:</w:t>
            </w:r>
          </w:p>
        </w:tc>
        <w:tc>
          <w:tcPr>
            <w:tcW w:w="4428" w:type="dxa"/>
            <w:shd w:val="clear" w:color="auto" w:fill="auto"/>
          </w:tcPr>
          <w:p w14:paraId="54C9491F" w14:textId="77777777" w:rsidR="00767984" w:rsidRPr="00726BEE" w:rsidRDefault="00767984" w:rsidP="003037FF">
            <w:pPr>
              <w:jc w:val="both"/>
              <w:rPr>
                <w:sz w:val="24"/>
                <w:szCs w:val="24"/>
              </w:rPr>
            </w:pPr>
          </w:p>
        </w:tc>
      </w:tr>
      <w:tr w:rsidR="00767984" w:rsidRPr="00726BEE" w14:paraId="1003F38F" w14:textId="77777777" w:rsidTr="0005316C">
        <w:trPr>
          <w:trHeight w:val="280"/>
        </w:trPr>
        <w:tc>
          <w:tcPr>
            <w:tcW w:w="4428" w:type="dxa"/>
            <w:shd w:val="clear" w:color="auto" w:fill="auto"/>
          </w:tcPr>
          <w:p w14:paraId="2D6608EC" w14:textId="25795A72" w:rsidR="00767984" w:rsidRPr="00726BEE" w:rsidRDefault="00FC78E3" w:rsidP="003037FF">
            <w:pPr>
              <w:jc w:val="both"/>
              <w:rPr>
                <w:sz w:val="24"/>
                <w:szCs w:val="24"/>
              </w:rPr>
            </w:pPr>
            <w:r w:rsidRPr="00726BEE">
              <w:rPr>
                <w:sz w:val="24"/>
                <w:szCs w:val="24"/>
              </w:rPr>
              <w:t>Name</w:t>
            </w:r>
            <w:r w:rsidR="0005316C">
              <w:rPr>
                <w:sz w:val="24"/>
                <w:szCs w:val="24"/>
              </w:rPr>
              <w:t>:</w:t>
            </w:r>
          </w:p>
        </w:tc>
        <w:tc>
          <w:tcPr>
            <w:tcW w:w="4428" w:type="dxa"/>
            <w:shd w:val="clear" w:color="auto" w:fill="auto"/>
          </w:tcPr>
          <w:p w14:paraId="3E70FF6E" w14:textId="77777777" w:rsidR="00767984" w:rsidRPr="00726BEE" w:rsidRDefault="00767984" w:rsidP="003037FF">
            <w:pPr>
              <w:jc w:val="both"/>
              <w:rPr>
                <w:sz w:val="24"/>
                <w:szCs w:val="24"/>
              </w:rPr>
            </w:pPr>
          </w:p>
        </w:tc>
      </w:tr>
      <w:tr w:rsidR="00767984" w:rsidRPr="00726BEE" w14:paraId="06BA516B" w14:textId="77777777" w:rsidTr="0005316C">
        <w:trPr>
          <w:trHeight w:val="282"/>
        </w:trPr>
        <w:tc>
          <w:tcPr>
            <w:tcW w:w="4428" w:type="dxa"/>
            <w:shd w:val="clear" w:color="auto" w:fill="auto"/>
          </w:tcPr>
          <w:p w14:paraId="02A36B34" w14:textId="3B8F7D37" w:rsidR="00767984" w:rsidRPr="00726BEE" w:rsidRDefault="00FC78E3" w:rsidP="003037FF">
            <w:pPr>
              <w:jc w:val="both"/>
              <w:rPr>
                <w:sz w:val="24"/>
                <w:szCs w:val="24"/>
              </w:rPr>
            </w:pPr>
            <w:r w:rsidRPr="00726BEE">
              <w:rPr>
                <w:sz w:val="24"/>
                <w:szCs w:val="24"/>
              </w:rPr>
              <w:t>Address</w:t>
            </w:r>
            <w:r w:rsidR="0005316C">
              <w:rPr>
                <w:sz w:val="24"/>
                <w:szCs w:val="24"/>
              </w:rPr>
              <w:t>:</w:t>
            </w:r>
          </w:p>
        </w:tc>
        <w:tc>
          <w:tcPr>
            <w:tcW w:w="4428" w:type="dxa"/>
            <w:shd w:val="clear" w:color="auto" w:fill="auto"/>
          </w:tcPr>
          <w:p w14:paraId="52544A7C" w14:textId="77777777" w:rsidR="00767984" w:rsidRPr="00726BEE" w:rsidRDefault="00767984" w:rsidP="003037FF">
            <w:pPr>
              <w:jc w:val="both"/>
              <w:rPr>
                <w:sz w:val="24"/>
                <w:szCs w:val="24"/>
              </w:rPr>
            </w:pPr>
          </w:p>
        </w:tc>
      </w:tr>
      <w:tr w:rsidR="00767984" w:rsidRPr="00726BEE" w14:paraId="2BA255E3" w14:textId="77777777" w:rsidTr="0005316C">
        <w:trPr>
          <w:trHeight w:val="282"/>
        </w:trPr>
        <w:tc>
          <w:tcPr>
            <w:tcW w:w="4428" w:type="dxa"/>
            <w:shd w:val="clear" w:color="auto" w:fill="auto"/>
          </w:tcPr>
          <w:p w14:paraId="34D21C3C" w14:textId="0AC36A7F" w:rsidR="00767984" w:rsidRPr="00726BEE" w:rsidRDefault="00FC78E3" w:rsidP="003037FF">
            <w:pPr>
              <w:jc w:val="both"/>
              <w:rPr>
                <w:sz w:val="24"/>
                <w:szCs w:val="24"/>
              </w:rPr>
            </w:pPr>
            <w:r w:rsidRPr="00726BEE">
              <w:rPr>
                <w:sz w:val="24"/>
                <w:szCs w:val="24"/>
              </w:rPr>
              <w:t>City</w:t>
            </w:r>
            <w:r w:rsidR="0005316C">
              <w:rPr>
                <w:sz w:val="24"/>
                <w:szCs w:val="24"/>
              </w:rPr>
              <w:t>:</w:t>
            </w:r>
          </w:p>
        </w:tc>
        <w:tc>
          <w:tcPr>
            <w:tcW w:w="4428" w:type="dxa"/>
            <w:shd w:val="clear" w:color="auto" w:fill="auto"/>
          </w:tcPr>
          <w:p w14:paraId="7B9203A2" w14:textId="77777777" w:rsidR="00767984" w:rsidRPr="00726BEE" w:rsidRDefault="00767984" w:rsidP="003037FF">
            <w:pPr>
              <w:jc w:val="both"/>
              <w:rPr>
                <w:sz w:val="24"/>
                <w:szCs w:val="24"/>
              </w:rPr>
            </w:pPr>
          </w:p>
        </w:tc>
      </w:tr>
      <w:tr w:rsidR="00767984" w:rsidRPr="00726BEE" w14:paraId="2C6CAF8E" w14:textId="77777777" w:rsidTr="0005316C">
        <w:trPr>
          <w:trHeight w:val="279"/>
        </w:trPr>
        <w:tc>
          <w:tcPr>
            <w:tcW w:w="4428" w:type="dxa"/>
            <w:shd w:val="clear" w:color="auto" w:fill="auto"/>
          </w:tcPr>
          <w:p w14:paraId="0DC5BF02" w14:textId="0ECA4456" w:rsidR="0005316C" w:rsidRPr="00726BEE" w:rsidRDefault="00FC78E3" w:rsidP="003037FF">
            <w:pPr>
              <w:jc w:val="both"/>
              <w:rPr>
                <w:sz w:val="24"/>
                <w:szCs w:val="24"/>
              </w:rPr>
            </w:pPr>
            <w:r w:rsidRPr="00726BEE">
              <w:rPr>
                <w:sz w:val="24"/>
                <w:szCs w:val="24"/>
              </w:rPr>
              <w:t>State</w:t>
            </w:r>
            <w:r w:rsidR="0005316C">
              <w:rPr>
                <w:sz w:val="24"/>
                <w:szCs w:val="24"/>
              </w:rPr>
              <w:t>:</w:t>
            </w:r>
          </w:p>
        </w:tc>
        <w:tc>
          <w:tcPr>
            <w:tcW w:w="4428" w:type="dxa"/>
            <w:shd w:val="clear" w:color="auto" w:fill="auto"/>
          </w:tcPr>
          <w:p w14:paraId="763D6586" w14:textId="77777777" w:rsidR="00767984" w:rsidRPr="00726BEE" w:rsidRDefault="00767984" w:rsidP="003037FF">
            <w:pPr>
              <w:jc w:val="both"/>
              <w:rPr>
                <w:sz w:val="24"/>
                <w:szCs w:val="24"/>
              </w:rPr>
            </w:pPr>
          </w:p>
        </w:tc>
      </w:tr>
      <w:tr w:rsidR="00767984" w:rsidRPr="00726BEE" w14:paraId="779CB67A" w14:textId="77777777" w:rsidTr="0005316C">
        <w:trPr>
          <w:trHeight w:val="282"/>
        </w:trPr>
        <w:tc>
          <w:tcPr>
            <w:tcW w:w="4428" w:type="dxa"/>
            <w:shd w:val="clear" w:color="auto" w:fill="auto"/>
          </w:tcPr>
          <w:p w14:paraId="6097A763" w14:textId="00AC4D1F" w:rsidR="00767984" w:rsidRPr="00726BEE" w:rsidRDefault="00FC78E3" w:rsidP="003037FF">
            <w:pPr>
              <w:jc w:val="both"/>
              <w:rPr>
                <w:sz w:val="24"/>
                <w:szCs w:val="24"/>
              </w:rPr>
            </w:pPr>
            <w:r w:rsidRPr="00726BEE">
              <w:rPr>
                <w:sz w:val="24"/>
                <w:szCs w:val="24"/>
              </w:rPr>
              <w:t>Zip</w:t>
            </w:r>
            <w:r w:rsidR="0005316C">
              <w:rPr>
                <w:sz w:val="24"/>
                <w:szCs w:val="24"/>
              </w:rPr>
              <w:t>:</w:t>
            </w:r>
          </w:p>
        </w:tc>
        <w:tc>
          <w:tcPr>
            <w:tcW w:w="4428" w:type="dxa"/>
            <w:shd w:val="clear" w:color="auto" w:fill="auto"/>
          </w:tcPr>
          <w:p w14:paraId="34FD61C6" w14:textId="77777777" w:rsidR="00767984" w:rsidRPr="00726BEE" w:rsidRDefault="00767984" w:rsidP="003037FF">
            <w:pPr>
              <w:jc w:val="both"/>
              <w:rPr>
                <w:sz w:val="24"/>
                <w:szCs w:val="24"/>
              </w:rPr>
            </w:pPr>
          </w:p>
        </w:tc>
      </w:tr>
      <w:tr w:rsidR="00767984" w:rsidRPr="00726BEE" w14:paraId="4BE84FEF" w14:textId="77777777" w:rsidTr="0005316C">
        <w:trPr>
          <w:trHeight w:val="280"/>
        </w:trPr>
        <w:tc>
          <w:tcPr>
            <w:tcW w:w="4428" w:type="dxa"/>
            <w:shd w:val="clear" w:color="auto" w:fill="auto"/>
          </w:tcPr>
          <w:p w14:paraId="52116672" w14:textId="6D174260" w:rsidR="00767984" w:rsidRPr="00726BEE" w:rsidRDefault="00FC78E3" w:rsidP="003037FF">
            <w:pPr>
              <w:jc w:val="both"/>
              <w:rPr>
                <w:sz w:val="24"/>
                <w:szCs w:val="24"/>
              </w:rPr>
            </w:pPr>
            <w:r w:rsidRPr="00726BEE">
              <w:rPr>
                <w:sz w:val="24"/>
                <w:szCs w:val="24"/>
              </w:rPr>
              <w:t>Website</w:t>
            </w:r>
            <w:r w:rsidR="0005316C">
              <w:rPr>
                <w:sz w:val="24"/>
                <w:szCs w:val="24"/>
              </w:rPr>
              <w:t>:</w:t>
            </w:r>
          </w:p>
        </w:tc>
        <w:tc>
          <w:tcPr>
            <w:tcW w:w="4428" w:type="dxa"/>
            <w:shd w:val="clear" w:color="auto" w:fill="auto"/>
          </w:tcPr>
          <w:p w14:paraId="009414A3" w14:textId="77777777" w:rsidR="00767984" w:rsidRPr="00726BEE" w:rsidRDefault="00767984" w:rsidP="003037FF">
            <w:pPr>
              <w:jc w:val="both"/>
              <w:rPr>
                <w:sz w:val="24"/>
                <w:szCs w:val="24"/>
              </w:rPr>
            </w:pPr>
          </w:p>
        </w:tc>
      </w:tr>
      <w:tr w:rsidR="00767984" w:rsidRPr="00726BEE" w14:paraId="1A697F1B" w14:textId="77777777" w:rsidTr="0005316C">
        <w:trPr>
          <w:trHeight w:val="282"/>
        </w:trPr>
        <w:tc>
          <w:tcPr>
            <w:tcW w:w="4428" w:type="dxa"/>
            <w:shd w:val="clear" w:color="auto" w:fill="auto"/>
          </w:tcPr>
          <w:p w14:paraId="2A4F6FCC" w14:textId="305A4BD9" w:rsidR="00767984" w:rsidRPr="00726BEE" w:rsidRDefault="00FC78E3" w:rsidP="003037FF">
            <w:pPr>
              <w:jc w:val="both"/>
              <w:rPr>
                <w:sz w:val="24"/>
                <w:szCs w:val="24"/>
              </w:rPr>
            </w:pPr>
            <w:r w:rsidRPr="00726BEE">
              <w:rPr>
                <w:sz w:val="24"/>
                <w:szCs w:val="24"/>
              </w:rPr>
              <w:t>Phone</w:t>
            </w:r>
            <w:r w:rsidR="0005316C">
              <w:rPr>
                <w:sz w:val="24"/>
                <w:szCs w:val="24"/>
              </w:rPr>
              <w:t>:</w:t>
            </w:r>
          </w:p>
        </w:tc>
        <w:tc>
          <w:tcPr>
            <w:tcW w:w="4428" w:type="dxa"/>
            <w:shd w:val="clear" w:color="auto" w:fill="auto"/>
          </w:tcPr>
          <w:p w14:paraId="4480C099" w14:textId="77777777" w:rsidR="00767984" w:rsidRPr="00726BEE" w:rsidRDefault="00767984" w:rsidP="003037FF">
            <w:pPr>
              <w:jc w:val="both"/>
              <w:rPr>
                <w:sz w:val="24"/>
                <w:szCs w:val="24"/>
              </w:rPr>
            </w:pPr>
          </w:p>
        </w:tc>
      </w:tr>
      <w:tr w:rsidR="00767984" w:rsidRPr="00726BEE" w14:paraId="0BF67A35" w14:textId="77777777" w:rsidTr="0005316C">
        <w:trPr>
          <w:trHeight w:val="280"/>
        </w:trPr>
        <w:tc>
          <w:tcPr>
            <w:tcW w:w="4428" w:type="dxa"/>
            <w:shd w:val="clear" w:color="auto" w:fill="auto"/>
          </w:tcPr>
          <w:p w14:paraId="5C3DFA43" w14:textId="131C834D" w:rsidR="00767984" w:rsidRPr="00726BEE" w:rsidRDefault="00FC78E3" w:rsidP="003037FF">
            <w:pPr>
              <w:jc w:val="both"/>
              <w:rPr>
                <w:sz w:val="24"/>
                <w:szCs w:val="24"/>
              </w:rPr>
            </w:pPr>
            <w:r w:rsidRPr="00726BEE">
              <w:rPr>
                <w:sz w:val="24"/>
                <w:szCs w:val="24"/>
              </w:rPr>
              <w:t>Email</w:t>
            </w:r>
            <w:r w:rsidR="0005316C">
              <w:rPr>
                <w:sz w:val="24"/>
                <w:szCs w:val="24"/>
              </w:rPr>
              <w:t>:</w:t>
            </w:r>
          </w:p>
        </w:tc>
        <w:tc>
          <w:tcPr>
            <w:tcW w:w="4428" w:type="dxa"/>
            <w:shd w:val="clear" w:color="auto" w:fill="auto"/>
          </w:tcPr>
          <w:p w14:paraId="50B6B2CE" w14:textId="77777777" w:rsidR="00767984" w:rsidRPr="00726BEE" w:rsidRDefault="00767984" w:rsidP="003037FF">
            <w:pPr>
              <w:jc w:val="both"/>
              <w:rPr>
                <w:sz w:val="24"/>
                <w:szCs w:val="24"/>
              </w:rPr>
            </w:pPr>
          </w:p>
        </w:tc>
      </w:tr>
      <w:tr w:rsidR="00767984" w:rsidRPr="00726BEE" w14:paraId="0B45B0A7" w14:textId="77777777" w:rsidTr="0005316C">
        <w:trPr>
          <w:trHeight w:val="282"/>
        </w:trPr>
        <w:tc>
          <w:tcPr>
            <w:tcW w:w="4428" w:type="dxa"/>
            <w:shd w:val="clear" w:color="auto" w:fill="auto"/>
          </w:tcPr>
          <w:p w14:paraId="09BAEFEA" w14:textId="47E5CEAE" w:rsidR="00767984" w:rsidRPr="00726BEE" w:rsidRDefault="00FC78E3" w:rsidP="003037FF">
            <w:pPr>
              <w:jc w:val="both"/>
              <w:rPr>
                <w:sz w:val="24"/>
                <w:szCs w:val="24"/>
              </w:rPr>
            </w:pPr>
            <w:r w:rsidRPr="00726BEE">
              <w:rPr>
                <w:sz w:val="24"/>
                <w:szCs w:val="24"/>
              </w:rPr>
              <w:t>Contact Person 1 (name/position)</w:t>
            </w:r>
            <w:r w:rsidR="0005316C">
              <w:rPr>
                <w:sz w:val="24"/>
                <w:szCs w:val="24"/>
              </w:rPr>
              <w:t>:</w:t>
            </w:r>
          </w:p>
        </w:tc>
        <w:tc>
          <w:tcPr>
            <w:tcW w:w="4428" w:type="dxa"/>
            <w:shd w:val="clear" w:color="auto" w:fill="auto"/>
          </w:tcPr>
          <w:p w14:paraId="6392A15F" w14:textId="77777777" w:rsidR="00767984" w:rsidRPr="00726BEE" w:rsidRDefault="00767984" w:rsidP="003037FF">
            <w:pPr>
              <w:jc w:val="both"/>
              <w:rPr>
                <w:sz w:val="24"/>
                <w:szCs w:val="24"/>
              </w:rPr>
            </w:pPr>
          </w:p>
        </w:tc>
      </w:tr>
      <w:tr w:rsidR="00767984" w:rsidRPr="00726BEE" w14:paraId="1E63EBA4" w14:textId="77777777" w:rsidTr="0005316C">
        <w:trPr>
          <w:trHeight w:val="551"/>
        </w:trPr>
        <w:tc>
          <w:tcPr>
            <w:tcW w:w="4428" w:type="dxa"/>
            <w:shd w:val="clear" w:color="auto" w:fill="auto"/>
          </w:tcPr>
          <w:p w14:paraId="0B96A2CE" w14:textId="5636BB68" w:rsidR="00767984" w:rsidRPr="00726BEE" w:rsidRDefault="00FC78E3" w:rsidP="003037FF">
            <w:pPr>
              <w:jc w:val="both"/>
              <w:rPr>
                <w:sz w:val="24"/>
                <w:szCs w:val="24"/>
              </w:rPr>
            </w:pPr>
            <w:r w:rsidRPr="00726BEE">
              <w:rPr>
                <w:sz w:val="24"/>
                <w:szCs w:val="24"/>
              </w:rPr>
              <w:t>Contact Person 1 (phone/email)</w:t>
            </w:r>
            <w:r w:rsidR="0005316C">
              <w:rPr>
                <w:sz w:val="24"/>
                <w:szCs w:val="24"/>
              </w:rPr>
              <w:t>:</w:t>
            </w:r>
          </w:p>
        </w:tc>
        <w:tc>
          <w:tcPr>
            <w:tcW w:w="4428" w:type="dxa"/>
            <w:shd w:val="clear" w:color="auto" w:fill="auto"/>
          </w:tcPr>
          <w:p w14:paraId="2CF06BCA" w14:textId="77777777" w:rsidR="00767984" w:rsidRPr="00726BEE" w:rsidRDefault="00767984" w:rsidP="003037FF">
            <w:pPr>
              <w:jc w:val="both"/>
              <w:rPr>
                <w:sz w:val="24"/>
                <w:szCs w:val="24"/>
              </w:rPr>
            </w:pPr>
          </w:p>
        </w:tc>
      </w:tr>
      <w:tr w:rsidR="00767984" w:rsidRPr="00726BEE" w14:paraId="74BC1412" w14:textId="77777777" w:rsidTr="0005316C">
        <w:trPr>
          <w:trHeight w:val="282"/>
        </w:trPr>
        <w:tc>
          <w:tcPr>
            <w:tcW w:w="4428" w:type="dxa"/>
            <w:shd w:val="clear" w:color="auto" w:fill="auto"/>
          </w:tcPr>
          <w:p w14:paraId="41DC4245" w14:textId="2873C4F8" w:rsidR="00767984" w:rsidRPr="00726BEE" w:rsidRDefault="0037435E" w:rsidP="003037FF">
            <w:pPr>
              <w:jc w:val="both"/>
              <w:rPr>
                <w:sz w:val="24"/>
                <w:szCs w:val="24"/>
              </w:rPr>
            </w:pPr>
            <w:r>
              <w:rPr>
                <w:sz w:val="24"/>
                <w:szCs w:val="24"/>
              </w:rPr>
              <w:t>Comments:</w:t>
            </w:r>
          </w:p>
        </w:tc>
        <w:tc>
          <w:tcPr>
            <w:tcW w:w="4428" w:type="dxa"/>
            <w:shd w:val="clear" w:color="auto" w:fill="auto"/>
          </w:tcPr>
          <w:p w14:paraId="5D3336D8" w14:textId="77777777" w:rsidR="00767984" w:rsidRDefault="00767984" w:rsidP="003037FF">
            <w:pPr>
              <w:jc w:val="both"/>
              <w:rPr>
                <w:sz w:val="24"/>
                <w:szCs w:val="24"/>
              </w:rPr>
            </w:pPr>
          </w:p>
          <w:p w14:paraId="772E6344" w14:textId="77777777" w:rsidR="0037435E" w:rsidRDefault="0037435E" w:rsidP="003037FF">
            <w:pPr>
              <w:jc w:val="both"/>
              <w:rPr>
                <w:sz w:val="24"/>
                <w:szCs w:val="24"/>
              </w:rPr>
            </w:pPr>
          </w:p>
          <w:p w14:paraId="0FDAA816" w14:textId="77777777" w:rsidR="0037435E" w:rsidRDefault="0037435E" w:rsidP="003037FF">
            <w:pPr>
              <w:jc w:val="both"/>
              <w:rPr>
                <w:sz w:val="24"/>
                <w:szCs w:val="24"/>
              </w:rPr>
            </w:pPr>
          </w:p>
          <w:p w14:paraId="0C020FCA" w14:textId="77777777" w:rsidR="0037435E" w:rsidRDefault="0037435E" w:rsidP="003037FF">
            <w:pPr>
              <w:jc w:val="both"/>
              <w:rPr>
                <w:sz w:val="24"/>
                <w:szCs w:val="24"/>
              </w:rPr>
            </w:pPr>
          </w:p>
          <w:p w14:paraId="0064306A" w14:textId="77777777" w:rsidR="0037435E" w:rsidRDefault="0037435E" w:rsidP="003037FF">
            <w:pPr>
              <w:jc w:val="both"/>
              <w:rPr>
                <w:sz w:val="24"/>
                <w:szCs w:val="24"/>
              </w:rPr>
            </w:pPr>
          </w:p>
          <w:p w14:paraId="39E72D27" w14:textId="462479DF" w:rsidR="0037435E" w:rsidRPr="00726BEE" w:rsidRDefault="0037435E" w:rsidP="003037FF">
            <w:pPr>
              <w:jc w:val="both"/>
              <w:rPr>
                <w:sz w:val="24"/>
                <w:szCs w:val="24"/>
              </w:rPr>
            </w:pPr>
          </w:p>
        </w:tc>
        <w:bookmarkStart w:id="0" w:name="_GoBack"/>
        <w:bookmarkEnd w:id="0"/>
      </w:tr>
    </w:tbl>
    <w:p w14:paraId="37D62EBE" w14:textId="77777777" w:rsidR="00767984" w:rsidRPr="00726BEE" w:rsidRDefault="00767984" w:rsidP="003037FF">
      <w:pPr>
        <w:jc w:val="both"/>
        <w:rPr>
          <w:sz w:val="24"/>
          <w:szCs w:val="24"/>
        </w:rPr>
      </w:pPr>
    </w:p>
    <w:p w14:paraId="2ECBF7A1" w14:textId="77777777" w:rsidR="00767984" w:rsidRPr="00726BEE" w:rsidRDefault="00767984" w:rsidP="003037FF">
      <w:pPr>
        <w:jc w:val="both"/>
        <w:rPr>
          <w:sz w:val="24"/>
          <w:szCs w:val="24"/>
        </w:rPr>
      </w:pPr>
    </w:p>
    <w:p w14:paraId="61E7B5B3" w14:textId="77777777" w:rsidR="00767984" w:rsidRPr="00726BEE" w:rsidRDefault="00767984" w:rsidP="003037FF">
      <w:pPr>
        <w:jc w:val="both"/>
        <w:rPr>
          <w:sz w:val="24"/>
          <w:szCs w:val="24"/>
        </w:rPr>
      </w:pPr>
    </w:p>
    <w:p w14:paraId="1132888B" w14:textId="77777777" w:rsidR="003037FF" w:rsidRPr="00726BEE" w:rsidRDefault="003037FF">
      <w:pPr>
        <w:jc w:val="both"/>
        <w:rPr>
          <w:sz w:val="24"/>
          <w:szCs w:val="24"/>
        </w:rPr>
      </w:pPr>
    </w:p>
    <w:sectPr w:rsidR="003037FF" w:rsidRPr="00726BEE" w:rsidSect="00635394">
      <w:footerReference w:type="default" r:id="rId7"/>
      <w:pgSz w:w="12240" w:h="15840"/>
      <w:pgMar w:top="1440" w:right="1440" w:bottom="1440" w:left="1440" w:header="0" w:footer="5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E296" w14:textId="77777777" w:rsidR="007F4F91" w:rsidRDefault="007F4F91">
      <w:r>
        <w:separator/>
      </w:r>
    </w:p>
  </w:endnote>
  <w:endnote w:type="continuationSeparator" w:id="0">
    <w:p w14:paraId="358C7D32" w14:textId="77777777" w:rsidR="007F4F91" w:rsidRDefault="007F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5E05" w14:textId="77777777" w:rsidR="00767984" w:rsidRDefault="0076798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FDD4" w14:textId="77777777" w:rsidR="007F4F91" w:rsidRDefault="007F4F91">
      <w:r>
        <w:separator/>
      </w:r>
    </w:p>
  </w:footnote>
  <w:footnote w:type="continuationSeparator" w:id="0">
    <w:p w14:paraId="43DBE951" w14:textId="77777777" w:rsidR="007F4F91" w:rsidRDefault="007F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B6413"/>
    <w:multiLevelType w:val="hybridMultilevel"/>
    <w:tmpl w:val="16563286"/>
    <w:lvl w:ilvl="0" w:tplc="9EF82A02">
      <w:start w:val="1"/>
      <w:numFmt w:val="decimal"/>
      <w:lvlText w:val="%1."/>
      <w:lvlJc w:val="left"/>
      <w:pPr>
        <w:ind w:left="120" w:hanging="720"/>
        <w:jc w:val="left"/>
      </w:pPr>
      <w:rPr>
        <w:rFonts w:ascii="Times New Roman" w:eastAsia="Times New Roman" w:hAnsi="Times New Roman" w:cs="Times New Roman" w:hint="default"/>
        <w:spacing w:val="-29"/>
        <w:w w:val="99"/>
        <w:sz w:val="24"/>
        <w:szCs w:val="24"/>
      </w:rPr>
    </w:lvl>
    <w:lvl w:ilvl="1" w:tplc="EAA0AAC6">
      <w:numFmt w:val="bullet"/>
      <w:lvlText w:val="•"/>
      <w:lvlJc w:val="left"/>
      <w:pPr>
        <w:ind w:left="1068" w:hanging="720"/>
      </w:pPr>
      <w:rPr>
        <w:rFonts w:hint="default"/>
      </w:rPr>
    </w:lvl>
    <w:lvl w:ilvl="2" w:tplc="E04E9502">
      <w:numFmt w:val="bullet"/>
      <w:lvlText w:val="•"/>
      <w:lvlJc w:val="left"/>
      <w:pPr>
        <w:ind w:left="2016" w:hanging="720"/>
      </w:pPr>
      <w:rPr>
        <w:rFonts w:hint="default"/>
      </w:rPr>
    </w:lvl>
    <w:lvl w:ilvl="3" w:tplc="E08ABA34">
      <w:numFmt w:val="bullet"/>
      <w:lvlText w:val="•"/>
      <w:lvlJc w:val="left"/>
      <w:pPr>
        <w:ind w:left="2964" w:hanging="720"/>
      </w:pPr>
      <w:rPr>
        <w:rFonts w:hint="default"/>
      </w:rPr>
    </w:lvl>
    <w:lvl w:ilvl="4" w:tplc="CC7C2D68">
      <w:numFmt w:val="bullet"/>
      <w:lvlText w:val="•"/>
      <w:lvlJc w:val="left"/>
      <w:pPr>
        <w:ind w:left="3912" w:hanging="720"/>
      </w:pPr>
      <w:rPr>
        <w:rFonts w:hint="default"/>
      </w:rPr>
    </w:lvl>
    <w:lvl w:ilvl="5" w:tplc="46161F46">
      <w:numFmt w:val="bullet"/>
      <w:lvlText w:val="•"/>
      <w:lvlJc w:val="left"/>
      <w:pPr>
        <w:ind w:left="4860" w:hanging="720"/>
      </w:pPr>
      <w:rPr>
        <w:rFonts w:hint="default"/>
      </w:rPr>
    </w:lvl>
    <w:lvl w:ilvl="6" w:tplc="358C87CA">
      <w:numFmt w:val="bullet"/>
      <w:lvlText w:val="•"/>
      <w:lvlJc w:val="left"/>
      <w:pPr>
        <w:ind w:left="5808" w:hanging="720"/>
      </w:pPr>
      <w:rPr>
        <w:rFonts w:hint="default"/>
      </w:rPr>
    </w:lvl>
    <w:lvl w:ilvl="7" w:tplc="BF86FC50">
      <w:numFmt w:val="bullet"/>
      <w:lvlText w:val="•"/>
      <w:lvlJc w:val="left"/>
      <w:pPr>
        <w:ind w:left="6756" w:hanging="720"/>
      </w:pPr>
      <w:rPr>
        <w:rFonts w:hint="default"/>
      </w:rPr>
    </w:lvl>
    <w:lvl w:ilvl="8" w:tplc="3A3EE06C">
      <w:numFmt w:val="bullet"/>
      <w:lvlText w:val="•"/>
      <w:lvlJc w:val="left"/>
      <w:pPr>
        <w:ind w:left="7704" w:hanging="720"/>
      </w:pPr>
      <w:rPr>
        <w:rFonts w:hint="default"/>
      </w:rPr>
    </w:lvl>
  </w:abstractNum>
  <w:abstractNum w:abstractNumId="1" w15:restartNumberingAfterBreak="0">
    <w:nsid w:val="61122C68"/>
    <w:multiLevelType w:val="hybridMultilevel"/>
    <w:tmpl w:val="8342F9FE"/>
    <w:lvl w:ilvl="0" w:tplc="39D64DAE">
      <w:start w:val="1"/>
      <w:numFmt w:val="lowerLetter"/>
      <w:lvlText w:val="(%1)"/>
      <w:lvlJc w:val="left"/>
      <w:pPr>
        <w:ind w:left="120" w:hanging="404"/>
        <w:jc w:val="left"/>
      </w:pPr>
      <w:rPr>
        <w:rFonts w:ascii="Times New Roman" w:eastAsia="Times New Roman" w:hAnsi="Times New Roman" w:cs="Times New Roman" w:hint="default"/>
        <w:spacing w:val="-1"/>
        <w:w w:val="99"/>
        <w:sz w:val="24"/>
        <w:szCs w:val="24"/>
      </w:rPr>
    </w:lvl>
    <w:lvl w:ilvl="1" w:tplc="7A9AE6B0">
      <w:start w:val="1"/>
      <w:numFmt w:val="decimal"/>
      <w:lvlText w:val="(%2)"/>
      <w:lvlJc w:val="left"/>
      <w:pPr>
        <w:ind w:left="120" w:hanging="360"/>
        <w:jc w:val="left"/>
      </w:pPr>
      <w:rPr>
        <w:rFonts w:ascii="Times New Roman" w:eastAsia="Times New Roman" w:hAnsi="Times New Roman" w:cs="Times New Roman" w:hint="default"/>
        <w:spacing w:val="-1"/>
        <w:w w:val="99"/>
        <w:sz w:val="24"/>
        <w:szCs w:val="24"/>
      </w:rPr>
    </w:lvl>
    <w:lvl w:ilvl="2" w:tplc="84E47D30">
      <w:numFmt w:val="bullet"/>
      <w:lvlText w:val="•"/>
      <w:lvlJc w:val="left"/>
      <w:pPr>
        <w:ind w:left="2016" w:hanging="360"/>
      </w:pPr>
      <w:rPr>
        <w:rFonts w:hint="default"/>
      </w:rPr>
    </w:lvl>
    <w:lvl w:ilvl="3" w:tplc="3D56979C">
      <w:numFmt w:val="bullet"/>
      <w:lvlText w:val="•"/>
      <w:lvlJc w:val="left"/>
      <w:pPr>
        <w:ind w:left="2964" w:hanging="360"/>
      </w:pPr>
      <w:rPr>
        <w:rFonts w:hint="default"/>
      </w:rPr>
    </w:lvl>
    <w:lvl w:ilvl="4" w:tplc="C6D8CA64">
      <w:numFmt w:val="bullet"/>
      <w:lvlText w:val="•"/>
      <w:lvlJc w:val="left"/>
      <w:pPr>
        <w:ind w:left="3912" w:hanging="360"/>
      </w:pPr>
      <w:rPr>
        <w:rFonts w:hint="default"/>
      </w:rPr>
    </w:lvl>
    <w:lvl w:ilvl="5" w:tplc="E1D8B504">
      <w:numFmt w:val="bullet"/>
      <w:lvlText w:val="•"/>
      <w:lvlJc w:val="left"/>
      <w:pPr>
        <w:ind w:left="4860" w:hanging="360"/>
      </w:pPr>
      <w:rPr>
        <w:rFonts w:hint="default"/>
      </w:rPr>
    </w:lvl>
    <w:lvl w:ilvl="6" w:tplc="0C4E8652">
      <w:numFmt w:val="bullet"/>
      <w:lvlText w:val="•"/>
      <w:lvlJc w:val="left"/>
      <w:pPr>
        <w:ind w:left="5808" w:hanging="360"/>
      </w:pPr>
      <w:rPr>
        <w:rFonts w:hint="default"/>
      </w:rPr>
    </w:lvl>
    <w:lvl w:ilvl="7" w:tplc="7FF8CD76">
      <w:numFmt w:val="bullet"/>
      <w:lvlText w:val="•"/>
      <w:lvlJc w:val="left"/>
      <w:pPr>
        <w:ind w:left="6756" w:hanging="360"/>
      </w:pPr>
      <w:rPr>
        <w:rFonts w:hint="default"/>
      </w:rPr>
    </w:lvl>
    <w:lvl w:ilvl="8" w:tplc="B510CD76">
      <w:numFmt w:val="bullet"/>
      <w:lvlText w:val="•"/>
      <w:lvlJc w:val="left"/>
      <w:pPr>
        <w:ind w:left="7704" w:hanging="360"/>
      </w:pPr>
      <w:rPr>
        <w:rFonts w:hint="default"/>
      </w:rPr>
    </w:lvl>
  </w:abstractNum>
  <w:abstractNum w:abstractNumId="2" w15:restartNumberingAfterBreak="0">
    <w:nsid w:val="7B136219"/>
    <w:multiLevelType w:val="hybridMultilevel"/>
    <w:tmpl w:val="C5C0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84"/>
    <w:rsid w:val="0005316C"/>
    <w:rsid w:val="002E68E7"/>
    <w:rsid w:val="003037FF"/>
    <w:rsid w:val="0037435E"/>
    <w:rsid w:val="00507A05"/>
    <w:rsid w:val="00557D0B"/>
    <w:rsid w:val="00635394"/>
    <w:rsid w:val="00726BEE"/>
    <w:rsid w:val="00767984"/>
    <w:rsid w:val="007F4F91"/>
    <w:rsid w:val="00E04003"/>
    <w:rsid w:val="00EF253E"/>
    <w:rsid w:val="00EF29C2"/>
    <w:rsid w:val="00FC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43E8"/>
  <w15:docId w15:val="{B940B3FD-D7F2-2647-BAAB-23B712BA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7" w:firstLine="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6BEE"/>
    <w:rPr>
      <w:color w:val="0000FF" w:themeColor="hyperlink"/>
      <w:u w:val="single"/>
    </w:rPr>
  </w:style>
  <w:style w:type="paragraph" w:styleId="Header">
    <w:name w:val="header"/>
    <w:basedOn w:val="Normal"/>
    <w:link w:val="HeaderChar"/>
    <w:uiPriority w:val="99"/>
    <w:unhideWhenUsed/>
    <w:rsid w:val="00726BEE"/>
    <w:pPr>
      <w:tabs>
        <w:tab w:val="center" w:pos="4680"/>
        <w:tab w:val="right" w:pos="9360"/>
      </w:tabs>
    </w:pPr>
  </w:style>
  <w:style w:type="character" w:customStyle="1" w:styleId="HeaderChar">
    <w:name w:val="Header Char"/>
    <w:basedOn w:val="DefaultParagraphFont"/>
    <w:link w:val="Header"/>
    <w:uiPriority w:val="99"/>
    <w:rsid w:val="00726BEE"/>
    <w:rPr>
      <w:rFonts w:ascii="Times New Roman" w:eastAsia="Times New Roman" w:hAnsi="Times New Roman" w:cs="Times New Roman"/>
    </w:rPr>
  </w:style>
  <w:style w:type="paragraph" w:styleId="Footer">
    <w:name w:val="footer"/>
    <w:basedOn w:val="Normal"/>
    <w:link w:val="FooterChar"/>
    <w:uiPriority w:val="99"/>
    <w:unhideWhenUsed/>
    <w:rsid w:val="00726BEE"/>
    <w:pPr>
      <w:tabs>
        <w:tab w:val="center" w:pos="4680"/>
        <w:tab w:val="right" w:pos="9360"/>
      </w:tabs>
    </w:pPr>
  </w:style>
  <w:style w:type="character" w:customStyle="1" w:styleId="FooterChar">
    <w:name w:val="Footer Char"/>
    <w:basedOn w:val="DefaultParagraphFont"/>
    <w:link w:val="Footer"/>
    <w:uiPriority w:val="99"/>
    <w:rsid w:val="00726BEE"/>
    <w:rPr>
      <w:rFonts w:ascii="Times New Roman" w:eastAsia="Times New Roman" w:hAnsi="Times New Roman" w:cs="Times New Roman"/>
    </w:rPr>
  </w:style>
  <w:style w:type="character" w:styleId="Strong">
    <w:name w:val="Strong"/>
    <w:basedOn w:val="DefaultParagraphFont"/>
    <w:uiPriority w:val="22"/>
    <w:qFormat/>
    <w:rsid w:val="00EF29C2"/>
    <w:rPr>
      <w:b/>
      <w:bCs/>
    </w:rPr>
  </w:style>
  <w:style w:type="table" w:styleId="TableGrid">
    <w:name w:val="Table Grid"/>
    <w:basedOn w:val="TableNormal"/>
    <w:uiPriority w:val="99"/>
    <w:rsid w:val="0037435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Referral Agreement</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Agreement</dc:title>
  <cp:lastModifiedBy>Jordan Eaton</cp:lastModifiedBy>
  <cp:revision>2</cp:revision>
  <dcterms:created xsi:type="dcterms:W3CDTF">2019-12-14T05:58:00Z</dcterms:created>
  <dcterms:modified xsi:type="dcterms:W3CDTF">2019-12-14T05:58:00Z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Creator">
    <vt:lpwstr>Acrobat PDFMaker 10.1 for Word</vt:lpwstr>
  </property>
  <property fmtid="{D5CDD505-2E9C-101B-9397-08002B2CF9AE}" pid="4" name="LastSaved">
    <vt:filetime>2019-12-10T00:00:00Z</vt:filetime>
  </property>
</Properties>
</file>