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02F0D" w14:textId="77777777" w:rsidR="00D45ABB" w:rsidRDefault="00663F7E" w:rsidP="00E43F1A">
      <w:pPr>
        <w:spacing w:after="0"/>
        <w:jc w:val="center"/>
        <w:rPr>
          <w:sz w:val="20"/>
          <w:szCs w:val="20"/>
        </w:rPr>
      </w:pPr>
      <w:r>
        <w:rPr>
          <w:b/>
          <w:smallCaps/>
          <w:sz w:val="40"/>
          <w:szCs w:val="40"/>
        </w:rPr>
        <w:t>Truck Driver</w:t>
      </w:r>
      <w:r w:rsidR="0027787F">
        <w:rPr>
          <w:b/>
          <w:smallCaps/>
          <w:sz w:val="40"/>
          <w:szCs w:val="40"/>
        </w:rPr>
        <w:t xml:space="preserve"> </w:t>
      </w:r>
      <w:r w:rsidR="00192D2E">
        <w:rPr>
          <w:b/>
          <w:smallCaps/>
          <w:sz w:val="40"/>
          <w:szCs w:val="40"/>
        </w:rPr>
        <w:t>Employment</w:t>
      </w:r>
      <w:r w:rsidR="0027787F">
        <w:rPr>
          <w:b/>
          <w:smallCaps/>
          <w:sz w:val="40"/>
          <w:szCs w:val="40"/>
        </w:rPr>
        <w:t xml:space="preserve"> </w:t>
      </w:r>
      <w:r w:rsidR="00410930">
        <w:rPr>
          <w:b/>
          <w:smallCaps/>
          <w:sz w:val="40"/>
          <w:szCs w:val="40"/>
        </w:rPr>
        <w:t>Agreement</w:t>
      </w:r>
    </w:p>
    <w:p w14:paraId="0D59FFEF" w14:textId="77777777" w:rsidR="00410930" w:rsidRDefault="00410930" w:rsidP="00E43F1A">
      <w:pPr>
        <w:spacing w:after="0"/>
        <w:jc w:val="center"/>
        <w:rPr>
          <w:sz w:val="20"/>
          <w:szCs w:val="20"/>
        </w:rPr>
      </w:pPr>
    </w:p>
    <w:p w14:paraId="50BC311D" w14:textId="77777777" w:rsidR="00410930" w:rsidRDefault="00410930" w:rsidP="00663F7E">
      <w:pPr>
        <w:spacing w:after="0"/>
        <w:ind w:firstLine="720"/>
        <w:jc w:val="both"/>
        <w:rPr>
          <w:sz w:val="20"/>
          <w:szCs w:val="20"/>
        </w:rPr>
      </w:pPr>
      <w:r>
        <w:rPr>
          <w:sz w:val="20"/>
          <w:szCs w:val="20"/>
        </w:rPr>
        <w:t xml:space="preserve">This </w:t>
      </w:r>
      <w:r w:rsidR="00663F7E">
        <w:rPr>
          <w:sz w:val="20"/>
          <w:szCs w:val="20"/>
        </w:rPr>
        <w:t xml:space="preserve">Truck Driver </w:t>
      </w:r>
      <w:r w:rsidR="00192D2E">
        <w:rPr>
          <w:sz w:val="20"/>
          <w:szCs w:val="20"/>
        </w:rPr>
        <w:t>Employment</w:t>
      </w:r>
      <w:r w:rsidR="0027787F">
        <w:rPr>
          <w:sz w:val="20"/>
          <w:szCs w:val="20"/>
        </w:rPr>
        <w:t xml:space="preserve"> </w:t>
      </w:r>
      <w:r>
        <w:rPr>
          <w:sz w:val="20"/>
          <w:szCs w:val="20"/>
        </w:rPr>
        <w:t xml:space="preserve">Agreement (the “Agreement”) is </w:t>
      </w:r>
      <w:r w:rsidR="00F217CE">
        <w:rPr>
          <w:sz w:val="20"/>
          <w:szCs w:val="20"/>
        </w:rPr>
        <w:t xml:space="preserve">entered into and </w:t>
      </w:r>
      <w:r>
        <w:rPr>
          <w:sz w:val="20"/>
          <w:szCs w:val="20"/>
        </w:rPr>
        <w:t xml:space="preserve">made effective this ____ day of _______________, 20___ (the “Effective Date”), by and between </w:t>
      </w:r>
      <w:r w:rsidR="00BB6BBD" w:rsidRPr="00663F7E">
        <w:rPr>
          <w:b/>
          <w:smallCaps/>
          <w:szCs w:val="20"/>
        </w:rPr>
        <w:t>John Doe</w:t>
      </w:r>
      <w:r w:rsidR="00BB6BBD">
        <w:rPr>
          <w:sz w:val="20"/>
          <w:szCs w:val="20"/>
        </w:rPr>
        <w:t xml:space="preserve">, </w:t>
      </w:r>
      <w:r w:rsidR="003647A7">
        <w:rPr>
          <w:sz w:val="20"/>
          <w:szCs w:val="20"/>
        </w:rPr>
        <w:t xml:space="preserve">with a mailing address of </w:t>
      </w:r>
      <w:r w:rsidR="00BB6BBD">
        <w:rPr>
          <w:sz w:val="20"/>
          <w:szCs w:val="20"/>
        </w:rPr>
        <w:t>1234 Heartland Drive, Anywhere, State 12345 (the “</w:t>
      </w:r>
      <w:r w:rsidR="00663F7E">
        <w:rPr>
          <w:sz w:val="20"/>
          <w:szCs w:val="20"/>
        </w:rPr>
        <w:t>Driver</w:t>
      </w:r>
      <w:r w:rsidR="00BB6BBD">
        <w:rPr>
          <w:sz w:val="20"/>
          <w:szCs w:val="20"/>
        </w:rPr>
        <w:t xml:space="preserve">”) </w:t>
      </w:r>
      <w:r>
        <w:rPr>
          <w:sz w:val="20"/>
          <w:szCs w:val="20"/>
        </w:rPr>
        <w:t xml:space="preserve">and </w:t>
      </w:r>
      <w:r w:rsidR="00663F7E" w:rsidRPr="00663F7E">
        <w:rPr>
          <w:b/>
          <w:smallCaps/>
          <w:szCs w:val="20"/>
        </w:rPr>
        <w:t>On The Road, Inc./LLC</w:t>
      </w:r>
      <w:r w:rsidR="00BB6BBD">
        <w:rPr>
          <w:sz w:val="20"/>
          <w:szCs w:val="20"/>
        </w:rPr>
        <w:t xml:space="preserve">, </w:t>
      </w:r>
      <w:r w:rsidR="0022379F">
        <w:rPr>
          <w:sz w:val="20"/>
          <w:szCs w:val="20"/>
        </w:rPr>
        <w:t xml:space="preserve">a </w:t>
      </w:r>
      <w:r w:rsidR="0022379F">
        <w:rPr>
          <w:i/>
          <w:sz w:val="20"/>
          <w:szCs w:val="20"/>
        </w:rPr>
        <w:t>[insert state in whi</w:t>
      </w:r>
      <w:r w:rsidR="0022379F" w:rsidRPr="006977A2">
        <w:rPr>
          <w:i/>
          <w:sz w:val="20"/>
          <w:szCs w:val="20"/>
        </w:rPr>
        <w:t>ch incorporated]</w:t>
      </w:r>
      <w:r w:rsidR="0022379F">
        <w:rPr>
          <w:sz w:val="20"/>
          <w:szCs w:val="20"/>
        </w:rPr>
        <w:t xml:space="preserve"> corporation </w:t>
      </w:r>
      <w:r w:rsidR="0022379F">
        <w:rPr>
          <w:i/>
          <w:sz w:val="20"/>
          <w:szCs w:val="20"/>
        </w:rPr>
        <w:t>[or limited liability company if applicable]</w:t>
      </w:r>
      <w:r w:rsidR="0022379F">
        <w:rPr>
          <w:sz w:val="20"/>
          <w:szCs w:val="20"/>
        </w:rPr>
        <w:t xml:space="preserve">, </w:t>
      </w:r>
      <w:r w:rsidR="003647A7">
        <w:rPr>
          <w:sz w:val="20"/>
          <w:szCs w:val="20"/>
        </w:rPr>
        <w:t xml:space="preserve">with a mailing address of </w:t>
      </w:r>
      <w:r w:rsidR="00BB6BBD">
        <w:rPr>
          <w:sz w:val="20"/>
          <w:szCs w:val="20"/>
        </w:rPr>
        <w:t xml:space="preserve">123 Main Street, Somewhere, State 54321 </w:t>
      </w:r>
      <w:r>
        <w:rPr>
          <w:sz w:val="20"/>
          <w:szCs w:val="20"/>
        </w:rPr>
        <w:t>(</w:t>
      </w:r>
      <w:r w:rsidR="00BB6BBD">
        <w:rPr>
          <w:sz w:val="20"/>
          <w:szCs w:val="20"/>
        </w:rPr>
        <w:t>the “</w:t>
      </w:r>
      <w:r w:rsidR="00663F7E">
        <w:rPr>
          <w:sz w:val="20"/>
          <w:szCs w:val="20"/>
        </w:rPr>
        <w:t>Company</w:t>
      </w:r>
      <w:r>
        <w:rPr>
          <w:sz w:val="20"/>
          <w:szCs w:val="20"/>
        </w:rPr>
        <w:t>”)</w:t>
      </w:r>
      <w:r w:rsidR="003647A7">
        <w:rPr>
          <w:sz w:val="20"/>
          <w:szCs w:val="20"/>
        </w:rPr>
        <w:t>.</w:t>
      </w:r>
      <w:r w:rsidR="009D0D12">
        <w:rPr>
          <w:sz w:val="20"/>
          <w:szCs w:val="20"/>
        </w:rPr>
        <w:t xml:space="preserve"> The </w:t>
      </w:r>
      <w:r w:rsidR="00663F7E">
        <w:rPr>
          <w:sz w:val="20"/>
          <w:szCs w:val="20"/>
        </w:rPr>
        <w:t>Driver</w:t>
      </w:r>
      <w:r w:rsidR="0027787F">
        <w:rPr>
          <w:sz w:val="20"/>
          <w:szCs w:val="20"/>
        </w:rPr>
        <w:t xml:space="preserve"> </w:t>
      </w:r>
      <w:r w:rsidR="009D0D12">
        <w:rPr>
          <w:sz w:val="20"/>
          <w:szCs w:val="20"/>
        </w:rPr>
        <w:t xml:space="preserve">and the </w:t>
      </w:r>
      <w:r w:rsidR="00663F7E">
        <w:rPr>
          <w:sz w:val="20"/>
          <w:szCs w:val="20"/>
        </w:rPr>
        <w:t>Company</w:t>
      </w:r>
      <w:r w:rsidR="0027787F">
        <w:rPr>
          <w:sz w:val="20"/>
          <w:szCs w:val="20"/>
        </w:rPr>
        <w:t xml:space="preserve"> </w:t>
      </w:r>
      <w:r w:rsidR="009D0D12">
        <w:rPr>
          <w:sz w:val="20"/>
          <w:szCs w:val="20"/>
        </w:rPr>
        <w:t>shall collectively hereinafter be known as the</w:t>
      </w:r>
      <w:r w:rsidR="00154075">
        <w:rPr>
          <w:sz w:val="20"/>
          <w:szCs w:val="20"/>
        </w:rPr>
        <w:t xml:space="preserve"> </w:t>
      </w:r>
      <w:r w:rsidR="009D0D12">
        <w:rPr>
          <w:sz w:val="20"/>
          <w:szCs w:val="20"/>
        </w:rPr>
        <w:t>“Parties”</w:t>
      </w:r>
      <w:r w:rsidR="00460B4E">
        <w:rPr>
          <w:sz w:val="20"/>
          <w:szCs w:val="20"/>
        </w:rPr>
        <w:t xml:space="preserve"> or “Party,”</w:t>
      </w:r>
      <w:r w:rsidR="009D0D12">
        <w:rPr>
          <w:sz w:val="20"/>
          <w:szCs w:val="20"/>
        </w:rPr>
        <w:t xml:space="preserve"> </w:t>
      </w:r>
      <w:r w:rsidR="004F3C93">
        <w:rPr>
          <w:sz w:val="20"/>
          <w:szCs w:val="20"/>
        </w:rPr>
        <w:t xml:space="preserve">as </w:t>
      </w:r>
      <w:r w:rsidR="006E75F3">
        <w:rPr>
          <w:sz w:val="20"/>
          <w:szCs w:val="20"/>
        </w:rPr>
        <w:t>applicable</w:t>
      </w:r>
      <w:r w:rsidR="009D0D12">
        <w:rPr>
          <w:sz w:val="20"/>
          <w:szCs w:val="20"/>
        </w:rPr>
        <w:t>.</w:t>
      </w:r>
    </w:p>
    <w:p w14:paraId="5EB515B4" w14:textId="77777777" w:rsidR="003647A7" w:rsidRDefault="003647A7" w:rsidP="00E43F1A">
      <w:pPr>
        <w:spacing w:after="0"/>
        <w:jc w:val="both"/>
        <w:rPr>
          <w:sz w:val="20"/>
          <w:szCs w:val="20"/>
        </w:rPr>
      </w:pPr>
    </w:p>
    <w:p w14:paraId="640E7101" w14:textId="77777777" w:rsidR="0027787F" w:rsidRDefault="0027787F" w:rsidP="00E43F1A">
      <w:pPr>
        <w:spacing w:after="0"/>
        <w:jc w:val="both"/>
        <w:rPr>
          <w:sz w:val="20"/>
          <w:szCs w:val="20"/>
        </w:rPr>
      </w:pPr>
      <w:r>
        <w:rPr>
          <w:sz w:val="20"/>
          <w:szCs w:val="20"/>
        </w:rPr>
        <w:tab/>
      </w:r>
      <w:r>
        <w:rPr>
          <w:b/>
          <w:sz w:val="20"/>
          <w:szCs w:val="20"/>
        </w:rPr>
        <w:t>WHEREAS</w:t>
      </w:r>
      <w:r>
        <w:rPr>
          <w:sz w:val="20"/>
          <w:szCs w:val="20"/>
        </w:rPr>
        <w:t xml:space="preserve">, the </w:t>
      </w:r>
      <w:r w:rsidR="00663F7E">
        <w:rPr>
          <w:sz w:val="20"/>
          <w:szCs w:val="20"/>
        </w:rPr>
        <w:t xml:space="preserve">Company provides </w:t>
      </w:r>
      <w:r w:rsidR="002A579D">
        <w:rPr>
          <w:sz w:val="20"/>
          <w:szCs w:val="20"/>
        </w:rPr>
        <w:t xml:space="preserve">materials </w:t>
      </w:r>
      <w:r w:rsidR="00663F7E">
        <w:rPr>
          <w:sz w:val="20"/>
          <w:szCs w:val="20"/>
        </w:rPr>
        <w:t>transportation services and the Driver desire</w:t>
      </w:r>
      <w:r w:rsidR="00192D2E">
        <w:rPr>
          <w:sz w:val="20"/>
          <w:szCs w:val="20"/>
        </w:rPr>
        <w:t>s</w:t>
      </w:r>
      <w:r w:rsidR="00663F7E">
        <w:rPr>
          <w:sz w:val="20"/>
          <w:szCs w:val="20"/>
        </w:rPr>
        <w:t xml:space="preserve"> to be employed by the Company to perform such services as outlined more specifically herein</w:t>
      </w:r>
      <w:r>
        <w:rPr>
          <w:sz w:val="20"/>
          <w:szCs w:val="20"/>
        </w:rPr>
        <w:t>; and</w:t>
      </w:r>
    </w:p>
    <w:p w14:paraId="191232AB" w14:textId="77777777" w:rsidR="00663F7E" w:rsidRDefault="00663F7E" w:rsidP="00663F7E">
      <w:pPr>
        <w:spacing w:after="0"/>
        <w:jc w:val="both"/>
        <w:rPr>
          <w:b/>
          <w:sz w:val="20"/>
          <w:szCs w:val="20"/>
        </w:rPr>
      </w:pPr>
    </w:p>
    <w:p w14:paraId="6A2E94E6" w14:textId="77777777" w:rsidR="00663F7E" w:rsidRDefault="00663F7E" w:rsidP="00663F7E">
      <w:pPr>
        <w:spacing w:after="0"/>
        <w:ind w:firstLine="720"/>
        <w:jc w:val="both"/>
        <w:rPr>
          <w:sz w:val="20"/>
          <w:szCs w:val="20"/>
        </w:rPr>
      </w:pPr>
      <w:r w:rsidRPr="00663F7E">
        <w:rPr>
          <w:b/>
          <w:sz w:val="20"/>
          <w:szCs w:val="20"/>
        </w:rPr>
        <w:t>WHEREAS,</w:t>
      </w:r>
      <w:r w:rsidRPr="00663F7E">
        <w:rPr>
          <w:sz w:val="20"/>
          <w:szCs w:val="20"/>
        </w:rPr>
        <w:t xml:space="preserve"> this Agreement is intended to outline the terms and conditions applicable to the service aspects of such business relationship between</w:t>
      </w:r>
      <w:r>
        <w:rPr>
          <w:sz w:val="20"/>
          <w:szCs w:val="20"/>
        </w:rPr>
        <w:t xml:space="preserve"> the Parties.</w:t>
      </w:r>
    </w:p>
    <w:p w14:paraId="18132009" w14:textId="77777777" w:rsidR="00663F7E" w:rsidRDefault="00663F7E" w:rsidP="00663F7E">
      <w:pPr>
        <w:spacing w:after="0"/>
        <w:ind w:firstLine="720"/>
        <w:jc w:val="both"/>
        <w:rPr>
          <w:sz w:val="20"/>
          <w:szCs w:val="20"/>
        </w:rPr>
      </w:pPr>
    </w:p>
    <w:p w14:paraId="30C0C300" w14:textId="77777777" w:rsidR="00663F7E" w:rsidRDefault="00663F7E" w:rsidP="00663F7E">
      <w:pPr>
        <w:spacing w:after="0"/>
        <w:ind w:firstLine="720"/>
        <w:jc w:val="both"/>
        <w:rPr>
          <w:rFonts w:cs="Segoe UI"/>
          <w:sz w:val="20"/>
          <w:szCs w:val="20"/>
        </w:rPr>
      </w:pPr>
      <w:r w:rsidRPr="00663F7E">
        <w:rPr>
          <w:rStyle w:val="Strong"/>
          <w:rFonts w:cs="Segoe UI"/>
          <w:sz w:val="20"/>
          <w:szCs w:val="20"/>
        </w:rPr>
        <w:t>NOW, THEREFORE</w:t>
      </w:r>
      <w:r w:rsidRPr="00663F7E">
        <w:rPr>
          <w:rStyle w:val="Strong"/>
          <w:rFonts w:cs="Segoe UI"/>
          <w:b w:val="0"/>
          <w:sz w:val="20"/>
          <w:szCs w:val="20"/>
        </w:rPr>
        <w:t>,</w:t>
      </w:r>
      <w:r w:rsidRPr="00663F7E">
        <w:rPr>
          <w:rFonts w:cs="Segoe UI"/>
          <w:sz w:val="20"/>
          <w:szCs w:val="20"/>
        </w:rPr>
        <w:t> in consideration of the premises and the mutual covenants contained herein, for good and valuable consideration, the receipt and sufficiency of which is hereby acknowledged, the Parties hereto covenant and agree as follows:</w:t>
      </w:r>
    </w:p>
    <w:p w14:paraId="6E05A6A5" w14:textId="77777777" w:rsidR="00663F7E" w:rsidRPr="00663F7E" w:rsidRDefault="00663F7E" w:rsidP="00663F7E">
      <w:pPr>
        <w:spacing w:after="0"/>
        <w:ind w:firstLine="720"/>
        <w:jc w:val="both"/>
        <w:rPr>
          <w:sz w:val="20"/>
          <w:szCs w:val="20"/>
        </w:rPr>
      </w:pPr>
    </w:p>
    <w:p w14:paraId="69D70B5D" w14:textId="77777777" w:rsidR="006F2C69" w:rsidRPr="002A579D" w:rsidRDefault="003647A7" w:rsidP="00DC5055">
      <w:pPr>
        <w:pStyle w:val="ListParagraph"/>
        <w:numPr>
          <w:ilvl w:val="0"/>
          <w:numId w:val="2"/>
        </w:numPr>
        <w:spacing w:after="0"/>
        <w:ind w:left="0" w:firstLine="720"/>
        <w:jc w:val="both"/>
        <w:rPr>
          <w:sz w:val="20"/>
          <w:szCs w:val="20"/>
        </w:rPr>
      </w:pPr>
      <w:r w:rsidRPr="00DC5055">
        <w:rPr>
          <w:b/>
          <w:sz w:val="20"/>
          <w:szCs w:val="20"/>
        </w:rPr>
        <w:t>DESCRIPTION OF SERVICES.</w:t>
      </w:r>
      <w:r w:rsidRPr="00DC5055">
        <w:rPr>
          <w:sz w:val="20"/>
          <w:szCs w:val="20"/>
        </w:rPr>
        <w:t xml:space="preserve"> </w:t>
      </w:r>
      <w:r w:rsidR="00DC5055">
        <w:rPr>
          <w:sz w:val="20"/>
          <w:szCs w:val="20"/>
        </w:rPr>
        <w:t xml:space="preserve">The </w:t>
      </w:r>
      <w:r w:rsidR="00663F7E">
        <w:rPr>
          <w:sz w:val="20"/>
          <w:szCs w:val="20"/>
        </w:rPr>
        <w:t xml:space="preserve">Company provides over-the-road, </w:t>
      </w:r>
      <w:r w:rsidR="002A579D">
        <w:rPr>
          <w:sz w:val="20"/>
          <w:szCs w:val="20"/>
        </w:rPr>
        <w:t xml:space="preserve">materials </w:t>
      </w:r>
      <w:r w:rsidR="00663F7E">
        <w:rPr>
          <w:sz w:val="20"/>
          <w:szCs w:val="20"/>
        </w:rPr>
        <w:t>transportation services</w:t>
      </w:r>
      <w:r w:rsidR="00C5177C">
        <w:rPr>
          <w:sz w:val="20"/>
          <w:szCs w:val="20"/>
        </w:rPr>
        <w:t>, which may include hazardous materials</w:t>
      </w:r>
      <w:r w:rsidR="002A579D">
        <w:rPr>
          <w:sz w:val="20"/>
          <w:szCs w:val="20"/>
        </w:rPr>
        <w:t xml:space="preserve"> either by flat-bed trucks or tanker trucks</w:t>
      </w:r>
      <w:r w:rsidR="007966F9">
        <w:rPr>
          <w:sz w:val="20"/>
          <w:szCs w:val="20"/>
        </w:rPr>
        <w:t xml:space="preserve"> (the “Services”)</w:t>
      </w:r>
      <w:r w:rsidR="006F2C69">
        <w:rPr>
          <w:sz w:val="20"/>
          <w:szCs w:val="20"/>
        </w:rPr>
        <w:t>.</w:t>
      </w:r>
      <w:r w:rsidR="002A579D">
        <w:rPr>
          <w:sz w:val="20"/>
          <w:szCs w:val="20"/>
        </w:rPr>
        <w:t xml:space="preserve"> “Hazardous materials” </w:t>
      </w:r>
      <w:r w:rsidR="002A579D" w:rsidRPr="002A579D">
        <w:rPr>
          <w:sz w:val="20"/>
          <w:szCs w:val="20"/>
        </w:rPr>
        <w:t xml:space="preserve">are “any `particular quantity of form’ of </w:t>
      </w:r>
      <w:r w:rsidR="002A579D" w:rsidRPr="002A579D">
        <w:rPr>
          <w:rFonts w:cs="Helvetica"/>
          <w:sz w:val="20"/>
          <w:szCs w:val="20"/>
          <w:shd w:val="clear" w:color="auto" w:fill="FFFFFF"/>
        </w:rPr>
        <w:t>a material that "may pose an unreasonable risk to health and safety or property</w:t>
      </w:r>
      <w:r w:rsidR="002A579D">
        <w:rPr>
          <w:rFonts w:cs="Helvetica"/>
          <w:sz w:val="20"/>
          <w:szCs w:val="20"/>
          <w:shd w:val="clear" w:color="auto" w:fill="FFFFFF"/>
        </w:rPr>
        <w:t>,</w:t>
      </w:r>
      <w:r w:rsidR="002A579D" w:rsidRPr="002A579D">
        <w:rPr>
          <w:rFonts w:cs="Helvetica"/>
          <w:sz w:val="20"/>
          <w:szCs w:val="20"/>
          <w:shd w:val="clear" w:color="auto" w:fill="FFFFFF"/>
        </w:rPr>
        <w:t>"</w:t>
      </w:r>
      <w:r w:rsidR="002A579D">
        <w:rPr>
          <w:rFonts w:cs="Helvetica"/>
          <w:sz w:val="20"/>
          <w:szCs w:val="20"/>
          <w:shd w:val="clear" w:color="auto" w:fill="FFFFFF"/>
        </w:rPr>
        <w:t xml:space="preserve"> as defined by the </w:t>
      </w:r>
      <w:r w:rsidR="002A579D" w:rsidRPr="002A579D">
        <w:rPr>
          <w:rFonts w:cs="Helvetica"/>
          <w:i/>
          <w:sz w:val="20"/>
          <w:szCs w:val="20"/>
          <w:shd w:val="clear" w:color="auto" w:fill="FFFFFF"/>
        </w:rPr>
        <w:t>Hazardous Materials Transportation Act of 1975</w:t>
      </w:r>
      <w:r w:rsidR="002A579D">
        <w:rPr>
          <w:rFonts w:cs="Helvetica"/>
          <w:sz w:val="20"/>
          <w:szCs w:val="20"/>
          <w:shd w:val="clear" w:color="auto" w:fill="FFFFFF"/>
        </w:rPr>
        <w:t xml:space="preserve">. </w:t>
      </w:r>
      <w:r w:rsidR="00637135">
        <w:rPr>
          <w:rFonts w:cs="Helvetica"/>
          <w:sz w:val="20"/>
          <w:szCs w:val="20"/>
          <w:shd w:val="clear" w:color="auto" w:fill="FFFFFF"/>
        </w:rPr>
        <w:t xml:space="preserve">The </w:t>
      </w:r>
      <w:r w:rsidR="00637135">
        <w:rPr>
          <w:rFonts w:cs="Helvetica"/>
          <w:i/>
          <w:sz w:val="20"/>
          <w:szCs w:val="20"/>
          <w:shd w:val="clear" w:color="auto" w:fill="FFFFFF"/>
        </w:rPr>
        <w:t>Hazardous Materials Transportation Uniform Safety Act of 1990</w:t>
      </w:r>
      <w:r w:rsidR="00637135">
        <w:rPr>
          <w:rFonts w:cs="Helvetica"/>
          <w:sz w:val="20"/>
          <w:szCs w:val="20"/>
          <w:shd w:val="clear" w:color="auto" w:fill="FFFFFF"/>
        </w:rPr>
        <w:t xml:space="preserve"> further promulgates regulations for the safe transport of hazardous material in intrastate, interstate, and foreign commerce.</w:t>
      </w:r>
      <w:r w:rsidR="00846AA6">
        <w:rPr>
          <w:rFonts w:cs="Helvetica"/>
          <w:sz w:val="20"/>
          <w:szCs w:val="20"/>
          <w:shd w:val="clear" w:color="auto" w:fill="FFFFFF"/>
        </w:rPr>
        <w:t xml:space="preserve"> </w:t>
      </w:r>
      <w:r w:rsidR="00E546BC">
        <w:rPr>
          <w:rFonts w:cs="Helvetica"/>
          <w:sz w:val="20"/>
          <w:szCs w:val="20"/>
          <w:shd w:val="clear" w:color="auto" w:fill="FFFFFF"/>
        </w:rPr>
        <w:t xml:space="preserve">Should a driver be </w:t>
      </w:r>
      <w:r w:rsidR="00846AA6">
        <w:rPr>
          <w:rFonts w:cs="Helvetica"/>
          <w:sz w:val="20"/>
          <w:szCs w:val="20"/>
          <w:shd w:val="clear" w:color="auto" w:fill="FFFFFF"/>
        </w:rPr>
        <w:t xml:space="preserve">transporting hazardous materials, the </w:t>
      </w:r>
      <w:r w:rsidR="00E546BC">
        <w:rPr>
          <w:rFonts w:cs="Helvetica"/>
          <w:sz w:val="20"/>
          <w:szCs w:val="20"/>
          <w:shd w:val="clear" w:color="auto" w:fill="FFFFFF"/>
        </w:rPr>
        <w:t>d</w:t>
      </w:r>
      <w:r w:rsidR="00846AA6">
        <w:rPr>
          <w:rFonts w:cs="Helvetica"/>
          <w:sz w:val="20"/>
          <w:szCs w:val="20"/>
          <w:shd w:val="clear" w:color="auto" w:fill="FFFFFF"/>
        </w:rPr>
        <w:t xml:space="preserve">river shall have or acquire a hazardous materials endorsement and, if applicable, a tanker endorsement to the </w:t>
      </w:r>
      <w:r w:rsidR="00E546BC">
        <w:rPr>
          <w:rFonts w:cs="Helvetica"/>
          <w:sz w:val="20"/>
          <w:szCs w:val="20"/>
          <w:shd w:val="clear" w:color="auto" w:fill="FFFFFF"/>
        </w:rPr>
        <w:t>current Class A C</w:t>
      </w:r>
      <w:r w:rsidR="00846AA6">
        <w:rPr>
          <w:rFonts w:cs="Helvetica"/>
          <w:sz w:val="20"/>
          <w:szCs w:val="20"/>
          <w:shd w:val="clear" w:color="auto" w:fill="FFFFFF"/>
        </w:rPr>
        <w:t xml:space="preserve">ommercial </w:t>
      </w:r>
      <w:r w:rsidR="00E546BC">
        <w:rPr>
          <w:rFonts w:cs="Helvetica"/>
          <w:sz w:val="20"/>
          <w:szCs w:val="20"/>
          <w:shd w:val="clear" w:color="auto" w:fill="FFFFFF"/>
        </w:rPr>
        <w:t>D</w:t>
      </w:r>
      <w:r w:rsidR="00846AA6">
        <w:rPr>
          <w:rFonts w:cs="Helvetica"/>
          <w:sz w:val="20"/>
          <w:szCs w:val="20"/>
          <w:shd w:val="clear" w:color="auto" w:fill="FFFFFF"/>
        </w:rPr>
        <w:t xml:space="preserve">river’s </w:t>
      </w:r>
      <w:r w:rsidR="00E546BC">
        <w:rPr>
          <w:rFonts w:cs="Helvetica"/>
          <w:sz w:val="20"/>
          <w:szCs w:val="20"/>
          <w:shd w:val="clear" w:color="auto" w:fill="FFFFFF"/>
        </w:rPr>
        <w:t>L</w:t>
      </w:r>
      <w:r w:rsidR="00846AA6">
        <w:rPr>
          <w:rFonts w:cs="Helvetica"/>
          <w:sz w:val="20"/>
          <w:szCs w:val="20"/>
          <w:shd w:val="clear" w:color="auto" w:fill="FFFFFF"/>
        </w:rPr>
        <w:t>icense (CDL).</w:t>
      </w:r>
    </w:p>
    <w:p w14:paraId="79DBDFB3" w14:textId="77777777" w:rsidR="004F3C93" w:rsidRPr="00663F7E" w:rsidRDefault="004F3C93" w:rsidP="00663F7E">
      <w:pPr>
        <w:spacing w:after="0"/>
        <w:jc w:val="both"/>
        <w:rPr>
          <w:sz w:val="20"/>
          <w:szCs w:val="20"/>
        </w:rPr>
      </w:pPr>
    </w:p>
    <w:p w14:paraId="0321CBF8" w14:textId="77777777" w:rsidR="00637135" w:rsidRDefault="00DC5055" w:rsidP="00637135">
      <w:pPr>
        <w:pStyle w:val="ListParagraph"/>
        <w:numPr>
          <w:ilvl w:val="0"/>
          <w:numId w:val="2"/>
        </w:numPr>
        <w:spacing w:after="0"/>
        <w:ind w:left="0" w:firstLine="720"/>
        <w:jc w:val="both"/>
        <w:rPr>
          <w:sz w:val="20"/>
          <w:szCs w:val="20"/>
        </w:rPr>
      </w:pPr>
      <w:r>
        <w:rPr>
          <w:b/>
          <w:sz w:val="20"/>
          <w:szCs w:val="20"/>
        </w:rPr>
        <w:t>WORK HOURS.</w:t>
      </w:r>
      <w:r>
        <w:rPr>
          <w:sz w:val="20"/>
          <w:szCs w:val="20"/>
        </w:rPr>
        <w:t xml:space="preserve"> The </w:t>
      </w:r>
      <w:r w:rsidR="00493328">
        <w:rPr>
          <w:sz w:val="20"/>
          <w:szCs w:val="20"/>
        </w:rPr>
        <w:t xml:space="preserve">Driver </w:t>
      </w:r>
      <w:r>
        <w:rPr>
          <w:sz w:val="20"/>
          <w:szCs w:val="20"/>
        </w:rPr>
        <w:t xml:space="preserve">shall </w:t>
      </w:r>
      <w:r w:rsidR="0047610A">
        <w:rPr>
          <w:sz w:val="20"/>
          <w:szCs w:val="20"/>
        </w:rPr>
        <w:t>unequivocally abide by all Company, federal, state, and/or local laws, regulations, and/or guidelines including, but not limited to, driving and rest hours, safety, handling of hazardous materials, training, log book maintenance, and other laws, regulations, and/or guidelines which the Company or other government agency may impose.</w:t>
      </w:r>
      <w:r w:rsidR="00E546BC">
        <w:rPr>
          <w:sz w:val="20"/>
          <w:szCs w:val="20"/>
        </w:rPr>
        <w:t xml:space="preserve"> The Driver affirms that he/she has a current and valid </w:t>
      </w:r>
      <w:r w:rsidR="00E546BC">
        <w:rPr>
          <w:rFonts w:cs="Helvetica"/>
          <w:sz w:val="20"/>
          <w:szCs w:val="20"/>
          <w:shd w:val="clear" w:color="auto" w:fill="FFFFFF"/>
        </w:rPr>
        <w:t>Class A Commercial Driver’s License (CDL).</w:t>
      </w:r>
    </w:p>
    <w:p w14:paraId="429A98F9" w14:textId="77777777" w:rsidR="00637135" w:rsidRPr="00637135" w:rsidRDefault="00637135" w:rsidP="00637135">
      <w:pPr>
        <w:pStyle w:val="ListParagraph"/>
        <w:rPr>
          <w:sz w:val="20"/>
          <w:szCs w:val="20"/>
        </w:rPr>
      </w:pPr>
    </w:p>
    <w:p w14:paraId="3FEB64EC" w14:textId="77777777" w:rsidR="00192D2E" w:rsidRPr="00637135" w:rsidRDefault="00637135" w:rsidP="00637135">
      <w:pPr>
        <w:pStyle w:val="ListParagraph"/>
        <w:numPr>
          <w:ilvl w:val="0"/>
          <w:numId w:val="2"/>
        </w:numPr>
        <w:spacing w:after="0"/>
        <w:ind w:left="0" w:firstLine="720"/>
        <w:jc w:val="both"/>
        <w:rPr>
          <w:sz w:val="20"/>
          <w:szCs w:val="20"/>
        </w:rPr>
      </w:pPr>
      <w:r>
        <w:rPr>
          <w:b/>
          <w:sz w:val="20"/>
          <w:szCs w:val="20"/>
        </w:rPr>
        <w:t>DRIVER HEALTH</w:t>
      </w:r>
      <w:r>
        <w:rPr>
          <w:sz w:val="20"/>
          <w:szCs w:val="20"/>
        </w:rPr>
        <w:t xml:space="preserve">. By signing and entering into this Agreement with the Company, the Driver affirms that any and all </w:t>
      </w:r>
      <w:r w:rsidR="00846AA6">
        <w:rPr>
          <w:sz w:val="20"/>
          <w:szCs w:val="20"/>
        </w:rPr>
        <w:t xml:space="preserve">required </w:t>
      </w:r>
      <w:r>
        <w:rPr>
          <w:sz w:val="20"/>
          <w:szCs w:val="20"/>
        </w:rPr>
        <w:t xml:space="preserve">medical </w:t>
      </w:r>
      <w:r w:rsidR="00846AA6">
        <w:rPr>
          <w:sz w:val="20"/>
          <w:szCs w:val="20"/>
        </w:rPr>
        <w:t xml:space="preserve">examinations </w:t>
      </w:r>
      <w:r>
        <w:rPr>
          <w:sz w:val="20"/>
          <w:szCs w:val="20"/>
        </w:rPr>
        <w:t>are c</w:t>
      </w:r>
      <w:r w:rsidR="00846AA6">
        <w:rPr>
          <w:sz w:val="20"/>
          <w:szCs w:val="20"/>
        </w:rPr>
        <w:t xml:space="preserve">urrent and shall provide a copy of the most recent examination to the Company within five (5) business days of signing this Agreement. If such examination paperwork is not produced, it may lead to the Driver’s termination. Going forward, the Driver shall sign a medical release form </w:t>
      </w:r>
      <w:r w:rsidR="00E546BC">
        <w:rPr>
          <w:sz w:val="20"/>
          <w:szCs w:val="20"/>
        </w:rPr>
        <w:t xml:space="preserve">with the appropriate medical facility </w:t>
      </w:r>
      <w:r w:rsidR="00846AA6">
        <w:rPr>
          <w:sz w:val="20"/>
          <w:szCs w:val="20"/>
        </w:rPr>
        <w:t xml:space="preserve">in order to provide a copy of the medical examination to the Company each time it is performed in connect with driving privileges. The Company affirms it shall comply with applicable federal and state laws regarding the privacy and maintenance of employee medical information in accordance with Standards for Privacy of Individually Identifiable Health Information (the Privacy Rule) that was mandated by the </w:t>
      </w:r>
      <w:r w:rsidR="00846AA6" w:rsidRPr="00E546BC">
        <w:rPr>
          <w:i/>
          <w:sz w:val="20"/>
          <w:szCs w:val="20"/>
        </w:rPr>
        <w:t>Health Insurance Portability &amp; Accountability Act of 1996</w:t>
      </w:r>
      <w:r w:rsidR="00846AA6">
        <w:rPr>
          <w:sz w:val="20"/>
          <w:szCs w:val="20"/>
        </w:rPr>
        <w:t xml:space="preserve"> (HIPAA) (Public Law 104-191).</w:t>
      </w:r>
    </w:p>
    <w:p w14:paraId="448B81C2" w14:textId="77777777" w:rsidR="00637135" w:rsidRPr="00CB43C9" w:rsidRDefault="00637135" w:rsidP="00CB43C9">
      <w:pPr>
        <w:pStyle w:val="ListParagraph"/>
        <w:rPr>
          <w:sz w:val="20"/>
          <w:szCs w:val="20"/>
        </w:rPr>
      </w:pPr>
    </w:p>
    <w:p w14:paraId="36FDC904" w14:textId="77777777" w:rsidR="00CB43C9" w:rsidRDefault="00CB43C9" w:rsidP="00DC5055">
      <w:pPr>
        <w:pStyle w:val="ListParagraph"/>
        <w:numPr>
          <w:ilvl w:val="0"/>
          <w:numId w:val="2"/>
        </w:numPr>
        <w:spacing w:after="0"/>
        <w:ind w:left="0" w:firstLine="720"/>
        <w:jc w:val="both"/>
        <w:rPr>
          <w:sz w:val="20"/>
          <w:szCs w:val="20"/>
        </w:rPr>
      </w:pPr>
      <w:r>
        <w:rPr>
          <w:b/>
          <w:sz w:val="20"/>
          <w:szCs w:val="20"/>
        </w:rPr>
        <w:lastRenderedPageBreak/>
        <w:t>COMPENSATION</w:t>
      </w:r>
      <w:r>
        <w:rPr>
          <w:sz w:val="20"/>
          <w:szCs w:val="20"/>
        </w:rPr>
        <w:t xml:space="preserve">. The </w:t>
      </w:r>
      <w:r w:rsidR="00E546BC">
        <w:rPr>
          <w:sz w:val="20"/>
          <w:szCs w:val="20"/>
        </w:rPr>
        <w:t>Driver</w:t>
      </w:r>
      <w:r>
        <w:rPr>
          <w:sz w:val="20"/>
          <w:szCs w:val="20"/>
        </w:rPr>
        <w:t xml:space="preserve"> shall receive </w:t>
      </w:r>
      <w:r w:rsidR="00E546BC">
        <w:rPr>
          <w:sz w:val="20"/>
          <w:szCs w:val="20"/>
        </w:rPr>
        <w:t>a per mile rate of $</w:t>
      </w:r>
      <w:r>
        <w:rPr>
          <w:sz w:val="20"/>
          <w:szCs w:val="20"/>
        </w:rPr>
        <w:t xml:space="preserve">____________ </w:t>
      </w:r>
      <w:r>
        <w:rPr>
          <w:i/>
          <w:sz w:val="20"/>
          <w:szCs w:val="20"/>
        </w:rPr>
        <w:t xml:space="preserve">[insert </w:t>
      </w:r>
      <w:r w:rsidR="00E546BC">
        <w:rPr>
          <w:i/>
          <w:sz w:val="20"/>
          <w:szCs w:val="20"/>
        </w:rPr>
        <w:t>per mile rate</w:t>
      </w:r>
      <w:r>
        <w:rPr>
          <w:i/>
          <w:sz w:val="20"/>
          <w:szCs w:val="20"/>
        </w:rPr>
        <w:t>]</w:t>
      </w:r>
      <w:r>
        <w:rPr>
          <w:sz w:val="20"/>
          <w:szCs w:val="20"/>
        </w:rPr>
        <w:t xml:space="preserve"> </w:t>
      </w:r>
      <w:r w:rsidR="007966F9">
        <w:rPr>
          <w:sz w:val="20"/>
          <w:szCs w:val="20"/>
        </w:rPr>
        <w:t xml:space="preserve">(the “Compensation”) </w:t>
      </w:r>
      <w:r>
        <w:rPr>
          <w:sz w:val="20"/>
          <w:szCs w:val="20"/>
        </w:rPr>
        <w:t xml:space="preserve">payable </w:t>
      </w:r>
      <w:r w:rsidR="00E546BC">
        <w:rPr>
          <w:sz w:val="20"/>
          <w:szCs w:val="20"/>
        </w:rPr>
        <w:t xml:space="preserve">___________________ </w:t>
      </w:r>
      <w:r w:rsidR="00E546BC">
        <w:rPr>
          <w:i/>
          <w:sz w:val="20"/>
          <w:szCs w:val="20"/>
        </w:rPr>
        <w:t xml:space="preserve">[insert when Driver will get paid – for example, </w:t>
      </w:r>
      <w:r w:rsidRPr="00E546BC">
        <w:rPr>
          <w:i/>
          <w:sz w:val="20"/>
          <w:szCs w:val="20"/>
        </w:rPr>
        <w:t xml:space="preserve">every </w:t>
      </w:r>
      <w:r w:rsidR="00663BDB" w:rsidRPr="00E546BC">
        <w:rPr>
          <w:i/>
          <w:sz w:val="20"/>
          <w:szCs w:val="20"/>
        </w:rPr>
        <w:t>other Friday</w:t>
      </w:r>
      <w:r w:rsidR="00E546BC">
        <w:rPr>
          <w:i/>
          <w:sz w:val="20"/>
          <w:szCs w:val="20"/>
        </w:rPr>
        <w:t>]</w:t>
      </w:r>
      <w:r w:rsidR="00663BDB">
        <w:rPr>
          <w:sz w:val="20"/>
          <w:szCs w:val="20"/>
        </w:rPr>
        <w:t>, either by check or direct deposit if available and agreed upon</w:t>
      </w:r>
      <w:r>
        <w:rPr>
          <w:sz w:val="20"/>
          <w:szCs w:val="20"/>
        </w:rPr>
        <w:t xml:space="preserve">. </w:t>
      </w:r>
      <w:r w:rsidR="007966F9">
        <w:rPr>
          <w:sz w:val="20"/>
          <w:szCs w:val="20"/>
        </w:rPr>
        <w:t xml:space="preserve">The Compensation may be </w:t>
      </w:r>
      <w:r w:rsidR="007C5918">
        <w:rPr>
          <w:sz w:val="20"/>
          <w:szCs w:val="20"/>
        </w:rPr>
        <w:t>adjusted</w:t>
      </w:r>
      <w:r w:rsidR="007966F9">
        <w:rPr>
          <w:sz w:val="20"/>
          <w:szCs w:val="20"/>
        </w:rPr>
        <w:t xml:space="preserve"> annually or more frequently if applicable and in accordance with the Company’s internal policies and procedures. </w:t>
      </w:r>
    </w:p>
    <w:p w14:paraId="41157A9D" w14:textId="77777777" w:rsidR="007966F9" w:rsidRPr="007966F9" w:rsidRDefault="007966F9" w:rsidP="007966F9">
      <w:pPr>
        <w:pStyle w:val="ListParagraph"/>
        <w:rPr>
          <w:sz w:val="20"/>
          <w:szCs w:val="20"/>
        </w:rPr>
      </w:pPr>
      <w:bookmarkStart w:id="0" w:name="_GoBack"/>
      <w:bookmarkEnd w:id="0"/>
    </w:p>
    <w:p w14:paraId="700DC2E8" w14:textId="77777777" w:rsidR="007966F9" w:rsidRDefault="007966F9" w:rsidP="00DC5055">
      <w:pPr>
        <w:pStyle w:val="ListParagraph"/>
        <w:numPr>
          <w:ilvl w:val="0"/>
          <w:numId w:val="2"/>
        </w:numPr>
        <w:spacing w:after="0"/>
        <w:ind w:left="0" w:firstLine="720"/>
        <w:jc w:val="both"/>
        <w:rPr>
          <w:sz w:val="20"/>
          <w:szCs w:val="20"/>
        </w:rPr>
      </w:pPr>
      <w:r>
        <w:rPr>
          <w:b/>
          <w:sz w:val="20"/>
          <w:szCs w:val="20"/>
        </w:rPr>
        <w:t>MAINTENANCE</w:t>
      </w:r>
      <w:r>
        <w:rPr>
          <w:sz w:val="20"/>
          <w:szCs w:val="20"/>
        </w:rPr>
        <w:t xml:space="preserve">. If the Driver owns the vehicle he/she drives, the Driver shall be responsible for </w:t>
      </w:r>
      <w:r w:rsidR="007C5918">
        <w:rPr>
          <w:sz w:val="20"/>
          <w:szCs w:val="20"/>
        </w:rPr>
        <w:t>all vehicle</w:t>
      </w:r>
      <w:r>
        <w:rPr>
          <w:sz w:val="20"/>
          <w:szCs w:val="20"/>
        </w:rPr>
        <w:t xml:space="preserve"> maintenance. If, however, the Company owns the vehicle the driven, the Company shall be responsible for all repairs, either directly or through reimbursement to the Driver, assuming that the Driver has properly driven and taken care of the vehicle while performing the Services. If it is discovered that the Driver was negligent or </w:t>
      </w:r>
      <w:r w:rsidR="007C5918">
        <w:rPr>
          <w:sz w:val="20"/>
          <w:szCs w:val="20"/>
        </w:rPr>
        <w:t>treated the vehicle with wa</w:t>
      </w:r>
      <w:r>
        <w:rPr>
          <w:sz w:val="20"/>
          <w:szCs w:val="20"/>
        </w:rPr>
        <w:t xml:space="preserve">nton disregard, </w:t>
      </w:r>
      <w:r w:rsidR="007C5918">
        <w:rPr>
          <w:sz w:val="20"/>
          <w:szCs w:val="20"/>
        </w:rPr>
        <w:t>then the Driver may be subject to immediate Termination for Cause, as defined herein</w:t>
      </w:r>
      <w:r w:rsidR="007A2402">
        <w:rPr>
          <w:sz w:val="20"/>
          <w:szCs w:val="20"/>
        </w:rPr>
        <w:t>, and responsible for immediately returning any reimbursed funds to the Company</w:t>
      </w:r>
      <w:r w:rsidR="007C5918">
        <w:rPr>
          <w:sz w:val="20"/>
          <w:szCs w:val="20"/>
        </w:rPr>
        <w:t xml:space="preserve">. </w:t>
      </w:r>
    </w:p>
    <w:p w14:paraId="5AFB315F" w14:textId="77777777" w:rsidR="005F5870" w:rsidRDefault="005F5870" w:rsidP="005F5870">
      <w:pPr>
        <w:spacing w:after="0"/>
        <w:jc w:val="both"/>
        <w:rPr>
          <w:sz w:val="20"/>
          <w:szCs w:val="20"/>
        </w:rPr>
      </w:pPr>
    </w:p>
    <w:p w14:paraId="71A1E359" w14:textId="77777777" w:rsidR="00953629" w:rsidRDefault="00953629" w:rsidP="007C5918">
      <w:pPr>
        <w:pStyle w:val="ListParagraph"/>
        <w:numPr>
          <w:ilvl w:val="0"/>
          <w:numId w:val="2"/>
        </w:numPr>
        <w:spacing w:after="0"/>
        <w:ind w:left="0" w:firstLine="720"/>
        <w:jc w:val="both"/>
        <w:rPr>
          <w:sz w:val="20"/>
          <w:szCs w:val="20"/>
        </w:rPr>
      </w:pPr>
      <w:r>
        <w:rPr>
          <w:b/>
          <w:sz w:val="20"/>
          <w:szCs w:val="20"/>
        </w:rPr>
        <w:t>TERMINATION</w:t>
      </w:r>
      <w:r>
        <w:rPr>
          <w:sz w:val="20"/>
          <w:szCs w:val="20"/>
        </w:rPr>
        <w:t xml:space="preserve">. The Parties acknowledge and agree that the </w:t>
      </w:r>
      <w:r w:rsidR="007966F9">
        <w:rPr>
          <w:sz w:val="20"/>
          <w:szCs w:val="20"/>
        </w:rPr>
        <w:t xml:space="preserve">Driver </w:t>
      </w:r>
      <w:r>
        <w:rPr>
          <w:sz w:val="20"/>
          <w:szCs w:val="20"/>
        </w:rPr>
        <w:t>is employed on an “at will” basis</w:t>
      </w:r>
      <w:r w:rsidR="00363C96">
        <w:rPr>
          <w:sz w:val="20"/>
          <w:szCs w:val="20"/>
        </w:rPr>
        <w:t xml:space="preserve"> and may be terminated at any time, with or without cause, to the extent permitted by law</w:t>
      </w:r>
      <w:r>
        <w:rPr>
          <w:sz w:val="20"/>
          <w:szCs w:val="20"/>
        </w:rPr>
        <w:t xml:space="preserve">. </w:t>
      </w:r>
      <w:r w:rsidR="00982304">
        <w:rPr>
          <w:sz w:val="20"/>
          <w:szCs w:val="20"/>
        </w:rPr>
        <w:t>Except when such termination is for cause as outlined below</w:t>
      </w:r>
      <w:r>
        <w:rPr>
          <w:sz w:val="20"/>
          <w:szCs w:val="20"/>
        </w:rPr>
        <w:t xml:space="preserve">, the Parties agree to provide </w:t>
      </w:r>
      <w:r w:rsidR="007966F9">
        <w:rPr>
          <w:sz w:val="20"/>
          <w:szCs w:val="20"/>
        </w:rPr>
        <w:t xml:space="preserve">two (2) weeks’ </w:t>
      </w:r>
      <w:r>
        <w:rPr>
          <w:sz w:val="20"/>
          <w:szCs w:val="20"/>
        </w:rPr>
        <w:t>weeks’ notice of intent to terminate this Agreement (or pay in lieu of such notice</w:t>
      </w:r>
      <w:r w:rsidR="00663BDB">
        <w:rPr>
          <w:sz w:val="20"/>
          <w:szCs w:val="20"/>
        </w:rPr>
        <w:t>, but at a minimum of twenty four (24) hours’ notice</w:t>
      </w:r>
      <w:r w:rsidR="00982304">
        <w:rPr>
          <w:sz w:val="20"/>
          <w:szCs w:val="20"/>
        </w:rPr>
        <w:t>).</w:t>
      </w:r>
      <w:r w:rsidR="007C5918">
        <w:rPr>
          <w:sz w:val="20"/>
          <w:szCs w:val="20"/>
        </w:rPr>
        <w:t xml:space="preserve"> Additionally, this </w:t>
      </w:r>
      <w:r w:rsidR="007C5918">
        <w:t xml:space="preserve">Agreement </w:t>
      </w:r>
      <w:r w:rsidR="007C5918" w:rsidRPr="001B1AA6">
        <w:rPr>
          <w:sz w:val="20"/>
          <w:szCs w:val="20"/>
        </w:rPr>
        <w:t>shall terminate upon the occurrence of any of the following: (</w:t>
      </w:r>
      <w:proofErr w:type="spellStart"/>
      <w:r w:rsidR="007C5918" w:rsidRPr="001B1AA6">
        <w:rPr>
          <w:sz w:val="20"/>
          <w:szCs w:val="20"/>
        </w:rPr>
        <w:t>i</w:t>
      </w:r>
      <w:proofErr w:type="spellEnd"/>
      <w:r w:rsidR="007C5918" w:rsidRPr="001B1AA6">
        <w:rPr>
          <w:sz w:val="20"/>
          <w:szCs w:val="20"/>
        </w:rPr>
        <w:t xml:space="preserve">) in the event either Party defaults in any material obligation owed to the other Party pursuant to this Agreement, then this Agreement may be terminated if the default is not cured following </w:t>
      </w:r>
      <w:r w:rsidR="007C5918">
        <w:rPr>
          <w:sz w:val="20"/>
          <w:szCs w:val="20"/>
        </w:rPr>
        <w:t xml:space="preserve">five (5) </w:t>
      </w:r>
      <w:r w:rsidR="007C5918" w:rsidRPr="001B1AA6">
        <w:rPr>
          <w:sz w:val="20"/>
          <w:szCs w:val="20"/>
        </w:rPr>
        <w:t>days’ written notice to the defaulting party</w:t>
      </w:r>
      <w:r w:rsidR="007C5918">
        <w:rPr>
          <w:sz w:val="20"/>
          <w:szCs w:val="20"/>
        </w:rPr>
        <w:t xml:space="preserve"> and/or </w:t>
      </w:r>
      <w:r w:rsidR="007C5918" w:rsidRPr="001B1AA6">
        <w:rPr>
          <w:sz w:val="20"/>
          <w:szCs w:val="20"/>
        </w:rPr>
        <w:t xml:space="preserve">(ii) </w:t>
      </w:r>
      <w:r w:rsidR="007C5918">
        <w:rPr>
          <w:sz w:val="20"/>
          <w:szCs w:val="20"/>
        </w:rPr>
        <w:t xml:space="preserve">the Company becomes </w:t>
      </w:r>
      <w:r w:rsidR="007C5918" w:rsidRPr="001B1AA6">
        <w:rPr>
          <w:sz w:val="20"/>
          <w:szCs w:val="20"/>
        </w:rPr>
        <w:t>bankrupt or insolvent, or bankruptcy or insolvency proceedings are instituted against</w:t>
      </w:r>
      <w:r w:rsidR="007C5918">
        <w:rPr>
          <w:sz w:val="20"/>
          <w:szCs w:val="20"/>
        </w:rPr>
        <w:t xml:space="preserve"> the Company </w:t>
      </w:r>
      <w:r w:rsidR="007C5918" w:rsidRPr="001B1AA6">
        <w:rPr>
          <w:sz w:val="20"/>
          <w:szCs w:val="20"/>
        </w:rPr>
        <w:t>and the proceeding is not dismissed within sixty (60) days of commencement.</w:t>
      </w:r>
    </w:p>
    <w:p w14:paraId="6A9BC55D" w14:textId="77777777" w:rsidR="00953629" w:rsidRPr="00953629" w:rsidRDefault="00953629" w:rsidP="00953629">
      <w:pPr>
        <w:pStyle w:val="ListParagraph"/>
        <w:rPr>
          <w:sz w:val="20"/>
          <w:szCs w:val="20"/>
        </w:rPr>
      </w:pPr>
    </w:p>
    <w:p w14:paraId="74EF80AF" w14:textId="77777777" w:rsidR="00953629" w:rsidRDefault="00953629" w:rsidP="00DC5055">
      <w:pPr>
        <w:pStyle w:val="ListParagraph"/>
        <w:numPr>
          <w:ilvl w:val="0"/>
          <w:numId w:val="2"/>
        </w:numPr>
        <w:spacing w:after="0"/>
        <w:ind w:left="0" w:firstLine="720"/>
        <w:jc w:val="both"/>
        <w:rPr>
          <w:sz w:val="20"/>
          <w:szCs w:val="20"/>
        </w:rPr>
      </w:pPr>
      <w:r>
        <w:rPr>
          <w:b/>
          <w:sz w:val="20"/>
          <w:szCs w:val="20"/>
        </w:rPr>
        <w:t>TERMINATION FOR CAUSE.</w:t>
      </w:r>
      <w:r>
        <w:rPr>
          <w:sz w:val="20"/>
          <w:szCs w:val="20"/>
        </w:rPr>
        <w:t xml:space="preserve"> The Parties agree that immediate termination without any notice is possible on the following grounds:</w:t>
      </w:r>
    </w:p>
    <w:p w14:paraId="2328BC1A" w14:textId="77777777" w:rsidR="00AC4552" w:rsidRPr="00AC4552" w:rsidRDefault="00AC4552" w:rsidP="00AC4552">
      <w:pPr>
        <w:spacing w:after="0"/>
        <w:jc w:val="both"/>
        <w:rPr>
          <w:sz w:val="20"/>
          <w:szCs w:val="20"/>
        </w:rPr>
      </w:pPr>
    </w:p>
    <w:p w14:paraId="6CC4F51A" w14:textId="77777777" w:rsidR="00A95821" w:rsidRDefault="007966F9" w:rsidP="00A95821">
      <w:pPr>
        <w:pStyle w:val="ListParagraph"/>
        <w:numPr>
          <w:ilvl w:val="1"/>
          <w:numId w:val="2"/>
        </w:numPr>
        <w:spacing w:after="0"/>
        <w:ind w:left="1800"/>
        <w:jc w:val="both"/>
        <w:rPr>
          <w:sz w:val="20"/>
          <w:szCs w:val="20"/>
        </w:rPr>
      </w:pPr>
      <w:r>
        <w:rPr>
          <w:sz w:val="20"/>
          <w:szCs w:val="20"/>
        </w:rPr>
        <w:t xml:space="preserve">Blatant disregard of safety </w:t>
      </w:r>
      <w:r w:rsidR="007A2402">
        <w:rPr>
          <w:sz w:val="20"/>
          <w:szCs w:val="20"/>
        </w:rPr>
        <w:t xml:space="preserve">and road </w:t>
      </w:r>
      <w:r>
        <w:rPr>
          <w:sz w:val="20"/>
          <w:szCs w:val="20"/>
        </w:rPr>
        <w:t xml:space="preserve">rules and regulations; </w:t>
      </w:r>
    </w:p>
    <w:p w14:paraId="5AFBE778" w14:textId="77777777" w:rsidR="00A95821" w:rsidRDefault="00A95821" w:rsidP="00A95821">
      <w:pPr>
        <w:pStyle w:val="ListParagraph"/>
        <w:numPr>
          <w:ilvl w:val="1"/>
          <w:numId w:val="2"/>
        </w:numPr>
        <w:spacing w:after="0"/>
        <w:ind w:left="1800"/>
        <w:jc w:val="both"/>
        <w:rPr>
          <w:sz w:val="20"/>
          <w:szCs w:val="20"/>
        </w:rPr>
      </w:pPr>
      <w:r>
        <w:rPr>
          <w:sz w:val="20"/>
          <w:szCs w:val="20"/>
        </w:rPr>
        <w:t>Inconsistent or non</w:t>
      </w:r>
      <w:r w:rsidR="00154075">
        <w:rPr>
          <w:sz w:val="20"/>
          <w:szCs w:val="20"/>
        </w:rPr>
        <w:t xml:space="preserve">performance </w:t>
      </w:r>
      <w:r>
        <w:rPr>
          <w:sz w:val="20"/>
          <w:szCs w:val="20"/>
        </w:rPr>
        <w:t xml:space="preserve">of agreed upon job responsibilities; </w:t>
      </w:r>
    </w:p>
    <w:p w14:paraId="0CEBDEB5" w14:textId="77777777" w:rsidR="00A95821" w:rsidRDefault="00A95821" w:rsidP="00A95821">
      <w:pPr>
        <w:pStyle w:val="ListParagraph"/>
        <w:numPr>
          <w:ilvl w:val="1"/>
          <w:numId w:val="2"/>
        </w:numPr>
        <w:spacing w:after="0"/>
        <w:ind w:left="1800"/>
        <w:jc w:val="both"/>
        <w:rPr>
          <w:sz w:val="20"/>
          <w:szCs w:val="20"/>
        </w:rPr>
      </w:pPr>
      <w:r>
        <w:rPr>
          <w:sz w:val="20"/>
          <w:szCs w:val="20"/>
        </w:rPr>
        <w:t xml:space="preserve">Dishonesty or lying to the </w:t>
      </w:r>
      <w:r w:rsidR="007966F9">
        <w:rPr>
          <w:sz w:val="20"/>
          <w:szCs w:val="20"/>
        </w:rPr>
        <w:t>Company</w:t>
      </w:r>
      <w:r>
        <w:rPr>
          <w:sz w:val="20"/>
          <w:szCs w:val="20"/>
        </w:rPr>
        <w:t xml:space="preserve">; </w:t>
      </w:r>
    </w:p>
    <w:p w14:paraId="4FCB7FBF" w14:textId="77777777" w:rsidR="00A95821" w:rsidRDefault="00A95821" w:rsidP="00A95821">
      <w:pPr>
        <w:pStyle w:val="ListParagraph"/>
        <w:numPr>
          <w:ilvl w:val="1"/>
          <w:numId w:val="2"/>
        </w:numPr>
        <w:spacing w:after="0"/>
        <w:ind w:left="1800"/>
        <w:jc w:val="both"/>
        <w:rPr>
          <w:sz w:val="20"/>
          <w:szCs w:val="20"/>
        </w:rPr>
      </w:pPr>
      <w:r>
        <w:rPr>
          <w:sz w:val="20"/>
          <w:szCs w:val="20"/>
        </w:rPr>
        <w:t xml:space="preserve">Stealing; </w:t>
      </w:r>
    </w:p>
    <w:p w14:paraId="4CF0B2DB" w14:textId="77777777" w:rsidR="00A95821" w:rsidRDefault="00A95821" w:rsidP="00A95821">
      <w:pPr>
        <w:pStyle w:val="ListParagraph"/>
        <w:numPr>
          <w:ilvl w:val="1"/>
          <w:numId w:val="2"/>
        </w:numPr>
        <w:spacing w:after="0"/>
        <w:ind w:left="1800"/>
        <w:jc w:val="both"/>
        <w:rPr>
          <w:sz w:val="20"/>
          <w:szCs w:val="20"/>
        </w:rPr>
      </w:pPr>
      <w:r>
        <w:rPr>
          <w:sz w:val="20"/>
          <w:szCs w:val="20"/>
        </w:rPr>
        <w:t xml:space="preserve">Misuse </w:t>
      </w:r>
      <w:r w:rsidR="007C5918">
        <w:rPr>
          <w:sz w:val="20"/>
          <w:szCs w:val="20"/>
        </w:rPr>
        <w:t xml:space="preserve">or disregard </w:t>
      </w:r>
      <w:r>
        <w:rPr>
          <w:sz w:val="20"/>
          <w:szCs w:val="20"/>
        </w:rPr>
        <w:t xml:space="preserve">of the </w:t>
      </w:r>
      <w:r w:rsidR="007966F9">
        <w:rPr>
          <w:sz w:val="20"/>
          <w:szCs w:val="20"/>
        </w:rPr>
        <w:t>Company</w:t>
      </w:r>
      <w:r>
        <w:rPr>
          <w:sz w:val="20"/>
          <w:szCs w:val="20"/>
        </w:rPr>
        <w:t xml:space="preserve">-provided </w:t>
      </w:r>
      <w:r w:rsidR="007966F9">
        <w:rPr>
          <w:sz w:val="20"/>
          <w:szCs w:val="20"/>
        </w:rPr>
        <w:t xml:space="preserve">equipment or materials; </w:t>
      </w:r>
    </w:p>
    <w:p w14:paraId="490A47AF" w14:textId="77777777" w:rsidR="00A95821" w:rsidRDefault="00A95821" w:rsidP="00A95821">
      <w:pPr>
        <w:pStyle w:val="ListParagraph"/>
        <w:numPr>
          <w:ilvl w:val="1"/>
          <w:numId w:val="2"/>
        </w:numPr>
        <w:spacing w:after="0"/>
        <w:ind w:left="1800"/>
        <w:jc w:val="both"/>
        <w:rPr>
          <w:sz w:val="20"/>
          <w:szCs w:val="20"/>
        </w:rPr>
      </w:pPr>
      <w:r>
        <w:rPr>
          <w:sz w:val="20"/>
          <w:szCs w:val="20"/>
        </w:rPr>
        <w:t xml:space="preserve">Unapproved </w:t>
      </w:r>
      <w:r w:rsidR="007966F9">
        <w:rPr>
          <w:sz w:val="20"/>
          <w:szCs w:val="20"/>
        </w:rPr>
        <w:t>passengers</w:t>
      </w:r>
      <w:r>
        <w:rPr>
          <w:sz w:val="20"/>
          <w:szCs w:val="20"/>
        </w:rPr>
        <w:t>;</w:t>
      </w:r>
    </w:p>
    <w:p w14:paraId="2A6CF365" w14:textId="77777777" w:rsidR="007A2402" w:rsidRDefault="007A2402" w:rsidP="00A95821">
      <w:pPr>
        <w:pStyle w:val="ListParagraph"/>
        <w:numPr>
          <w:ilvl w:val="1"/>
          <w:numId w:val="2"/>
        </w:numPr>
        <w:spacing w:after="0"/>
        <w:ind w:left="1800"/>
        <w:jc w:val="both"/>
        <w:rPr>
          <w:sz w:val="20"/>
          <w:szCs w:val="20"/>
        </w:rPr>
      </w:pPr>
      <w:r>
        <w:rPr>
          <w:sz w:val="20"/>
          <w:szCs w:val="20"/>
        </w:rPr>
        <w:t>Failure to pass a drug test;</w:t>
      </w:r>
    </w:p>
    <w:p w14:paraId="30C235F8" w14:textId="77777777" w:rsidR="00154075" w:rsidRDefault="007966F9" w:rsidP="00A95821">
      <w:pPr>
        <w:pStyle w:val="ListParagraph"/>
        <w:numPr>
          <w:ilvl w:val="1"/>
          <w:numId w:val="2"/>
        </w:numPr>
        <w:spacing w:after="0"/>
        <w:ind w:left="1800"/>
        <w:jc w:val="both"/>
        <w:rPr>
          <w:sz w:val="20"/>
          <w:szCs w:val="20"/>
        </w:rPr>
      </w:pPr>
      <w:r>
        <w:rPr>
          <w:sz w:val="20"/>
          <w:szCs w:val="20"/>
        </w:rPr>
        <w:t>C</w:t>
      </w:r>
      <w:r w:rsidR="00A95821">
        <w:rPr>
          <w:sz w:val="20"/>
          <w:szCs w:val="20"/>
        </w:rPr>
        <w:t>onsumption of alcohol while on duty;</w:t>
      </w:r>
    </w:p>
    <w:p w14:paraId="259D417D" w14:textId="77777777" w:rsidR="00A95821" w:rsidRDefault="00154075" w:rsidP="00A95821">
      <w:pPr>
        <w:pStyle w:val="ListParagraph"/>
        <w:numPr>
          <w:ilvl w:val="1"/>
          <w:numId w:val="2"/>
        </w:numPr>
        <w:spacing w:after="0"/>
        <w:ind w:left="1800"/>
        <w:jc w:val="both"/>
        <w:rPr>
          <w:sz w:val="20"/>
          <w:szCs w:val="20"/>
        </w:rPr>
      </w:pPr>
      <w:r>
        <w:rPr>
          <w:sz w:val="20"/>
          <w:szCs w:val="20"/>
        </w:rPr>
        <w:t>A</w:t>
      </w:r>
      <w:r w:rsidR="00A95821">
        <w:rPr>
          <w:sz w:val="20"/>
          <w:szCs w:val="20"/>
        </w:rPr>
        <w:t xml:space="preserve">lcohol consumption within such time of beginning </w:t>
      </w:r>
      <w:r w:rsidR="007966F9">
        <w:rPr>
          <w:sz w:val="20"/>
          <w:szCs w:val="20"/>
        </w:rPr>
        <w:t xml:space="preserve">the </w:t>
      </w:r>
      <w:r w:rsidR="00A95821">
        <w:rPr>
          <w:sz w:val="20"/>
          <w:szCs w:val="20"/>
        </w:rPr>
        <w:t xml:space="preserve">Services that the </w:t>
      </w:r>
      <w:r w:rsidR="007966F9">
        <w:rPr>
          <w:sz w:val="20"/>
          <w:szCs w:val="20"/>
        </w:rPr>
        <w:t>Driver</w:t>
      </w:r>
      <w:r w:rsidR="00A95821">
        <w:rPr>
          <w:sz w:val="20"/>
          <w:szCs w:val="20"/>
        </w:rPr>
        <w:t>’s decision-making abilities or cognitive skills are impaired;</w:t>
      </w:r>
    </w:p>
    <w:p w14:paraId="1CE61C73" w14:textId="77777777" w:rsidR="00A95821" w:rsidRPr="00953629" w:rsidRDefault="00A95821" w:rsidP="00A95821">
      <w:pPr>
        <w:pStyle w:val="ListParagraph"/>
        <w:numPr>
          <w:ilvl w:val="1"/>
          <w:numId w:val="2"/>
        </w:numPr>
        <w:spacing w:after="0"/>
        <w:ind w:left="1800"/>
        <w:jc w:val="both"/>
        <w:rPr>
          <w:sz w:val="20"/>
          <w:szCs w:val="20"/>
        </w:rPr>
      </w:pPr>
      <w:r>
        <w:rPr>
          <w:sz w:val="20"/>
          <w:szCs w:val="20"/>
        </w:rPr>
        <w:t>Illicit or illegal drug use</w:t>
      </w:r>
      <w:r w:rsidR="00154075">
        <w:rPr>
          <w:sz w:val="20"/>
          <w:szCs w:val="20"/>
        </w:rPr>
        <w:t>.</w:t>
      </w:r>
    </w:p>
    <w:p w14:paraId="42DE188E" w14:textId="77777777" w:rsidR="00A95821" w:rsidRDefault="00A95821" w:rsidP="00A95821">
      <w:pPr>
        <w:pStyle w:val="ListParagraph"/>
        <w:rPr>
          <w:sz w:val="20"/>
          <w:szCs w:val="20"/>
        </w:rPr>
      </w:pPr>
    </w:p>
    <w:p w14:paraId="5D60E2F0" w14:textId="77777777" w:rsidR="002062B1" w:rsidRDefault="002062B1" w:rsidP="00DC5055">
      <w:pPr>
        <w:pStyle w:val="ListParagraph"/>
        <w:numPr>
          <w:ilvl w:val="0"/>
          <w:numId w:val="2"/>
        </w:numPr>
        <w:spacing w:after="0"/>
        <w:ind w:left="0" w:firstLine="720"/>
        <w:jc w:val="both"/>
        <w:rPr>
          <w:sz w:val="20"/>
          <w:szCs w:val="20"/>
        </w:rPr>
      </w:pPr>
      <w:r w:rsidRPr="005F5870">
        <w:rPr>
          <w:b/>
          <w:sz w:val="20"/>
          <w:szCs w:val="20"/>
        </w:rPr>
        <w:t>BENEFITS</w:t>
      </w:r>
      <w:r>
        <w:rPr>
          <w:sz w:val="20"/>
          <w:szCs w:val="20"/>
        </w:rPr>
        <w:t xml:space="preserve">. The </w:t>
      </w:r>
      <w:r w:rsidR="007966F9">
        <w:rPr>
          <w:sz w:val="20"/>
          <w:szCs w:val="20"/>
        </w:rPr>
        <w:t xml:space="preserve">Company </w:t>
      </w:r>
      <w:r>
        <w:rPr>
          <w:sz w:val="20"/>
          <w:szCs w:val="20"/>
        </w:rPr>
        <w:t xml:space="preserve">shall provide the </w:t>
      </w:r>
      <w:r w:rsidR="007966F9">
        <w:rPr>
          <w:sz w:val="20"/>
          <w:szCs w:val="20"/>
        </w:rPr>
        <w:t>Driver with medical, dental, vision, and other benefits as more specifically outlined in Company internal documents.</w:t>
      </w:r>
    </w:p>
    <w:p w14:paraId="68EF0BD8" w14:textId="77777777" w:rsidR="007A2402" w:rsidRDefault="007A2402" w:rsidP="007A2402">
      <w:pPr>
        <w:pStyle w:val="ListParagraph"/>
        <w:spacing w:after="0"/>
        <w:jc w:val="both"/>
        <w:rPr>
          <w:sz w:val="20"/>
          <w:szCs w:val="20"/>
        </w:rPr>
      </w:pPr>
    </w:p>
    <w:p w14:paraId="35A64492" w14:textId="77777777" w:rsidR="007A2402" w:rsidRDefault="007A2402" w:rsidP="00DC5055">
      <w:pPr>
        <w:pStyle w:val="ListParagraph"/>
        <w:numPr>
          <w:ilvl w:val="0"/>
          <w:numId w:val="2"/>
        </w:numPr>
        <w:spacing w:after="0"/>
        <w:ind w:left="0" w:firstLine="720"/>
        <w:jc w:val="both"/>
        <w:rPr>
          <w:sz w:val="20"/>
          <w:szCs w:val="20"/>
        </w:rPr>
      </w:pPr>
      <w:r>
        <w:rPr>
          <w:b/>
          <w:sz w:val="20"/>
          <w:szCs w:val="20"/>
        </w:rPr>
        <w:t>DRUG TEST</w:t>
      </w:r>
      <w:r w:rsidRPr="007A2402">
        <w:rPr>
          <w:sz w:val="20"/>
          <w:szCs w:val="20"/>
        </w:rPr>
        <w:t>.</w:t>
      </w:r>
      <w:r>
        <w:rPr>
          <w:sz w:val="20"/>
          <w:szCs w:val="20"/>
        </w:rPr>
        <w:t xml:space="preserve"> The Driver shall pass a drug test as a condition of employment. The Driver may be requested at any time to take a random drug test as condition of employment. If the Driver fails the drug test or fails to submit to a requested drug test, it shall be an immediate Termination for Cause, as defined herein.</w:t>
      </w:r>
    </w:p>
    <w:p w14:paraId="46A16C7B" w14:textId="77777777" w:rsidR="00EA5C23" w:rsidRPr="007966F9" w:rsidRDefault="00EA5C23" w:rsidP="007966F9">
      <w:pPr>
        <w:spacing w:after="0"/>
        <w:jc w:val="both"/>
        <w:rPr>
          <w:sz w:val="20"/>
          <w:szCs w:val="20"/>
        </w:rPr>
      </w:pPr>
    </w:p>
    <w:p w14:paraId="39CB838D" w14:textId="77777777" w:rsidR="007C5918" w:rsidRDefault="00813B2F" w:rsidP="00A7341B">
      <w:pPr>
        <w:pStyle w:val="ListParagraph"/>
        <w:numPr>
          <w:ilvl w:val="0"/>
          <w:numId w:val="2"/>
        </w:numPr>
        <w:spacing w:after="0"/>
        <w:ind w:left="0" w:firstLine="720"/>
        <w:jc w:val="both"/>
        <w:rPr>
          <w:sz w:val="20"/>
          <w:szCs w:val="20"/>
        </w:rPr>
      </w:pPr>
      <w:r>
        <w:rPr>
          <w:b/>
          <w:sz w:val="20"/>
          <w:szCs w:val="20"/>
        </w:rPr>
        <w:t>BACKGROUND CHECK; CRIMINAL RECORD</w:t>
      </w:r>
      <w:r>
        <w:rPr>
          <w:sz w:val="20"/>
          <w:szCs w:val="20"/>
        </w:rPr>
        <w:t xml:space="preserve">. A condition of employment shall be a fully vetted and acceptable background check, along with any international, federal, state, and local searches deemed </w:t>
      </w:r>
      <w:r>
        <w:rPr>
          <w:sz w:val="20"/>
          <w:szCs w:val="20"/>
        </w:rPr>
        <w:lastRenderedPageBreak/>
        <w:t xml:space="preserve">necessary. </w:t>
      </w:r>
      <w:r w:rsidR="007C5918" w:rsidRPr="00713801">
        <w:rPr>
          <w:sz w:val="20"/>
          <w:szCs w:val="20"/>
        </w:rPr>
        <w:t xml:space="preserve">No </w:t>
      </w:r>
      <w:r w:rsidR="007C5918">
        <w:rPr>
          <w:sz w:val="20"/>
          <w:szCs w:val="20"/>
        </w:rPr>
        <w:t xml:space="preserve">driver shall have </w:t>
      </w:r>
      <w:r w:rsidR="007C5918" w:rsidRPr="00713801">
        <w:rPr>
          <w:sz w:val="20"/>
          <w:szCs w:val="20"/>
        </w:rPr>
        <w:t xml:space="preserve">any criminal history relating to driving offenses and/or crimes associated with the consumption of alcoholic beverages, </w:t>
      </w:r>
      <w:r w:rsidR="007C5918">
        <w:rPr>
          <w:sz w:val="20"/>
          <w:szCs w:val="20"/>
        </w:rPr>
        <w:t xml:space="preserve">theft or dishonesty, </w:t>
      </w:r>
      <w:r w:rsidR="007C5918" w:rsidRPr="00713801">
        <w:rPr>
          <w:sz w:val="20"/>
          <w:szCs w:val="20"/>
        </w:rPr>
        <w:t xml:space="preserve">child abuse, violence directed at children, </w:t>
      </w:r>
      <w:r w:rsidR="007C5918">
        <w:rPr>
          <w:sz w:val="20"/>
          <w:szCs w:val="20"/>
        </w:rPr>
        <w:t>crimes against an individual (</w:t>
      </w:r>
      <w:r w:rsidR="007C5918">
        <w:rPr>
          <w:i/>
          <w:sz w:val="20"/>
          <w:szCs w:val="20"/>
        </w:rPr>
        <w:t xml:space="preserve">i.e., </w:t>
      </w:r>
      <w:r w:rsidR="007C5918">
        <w:rPr>
          <w:sz w:val="20"/>
          <w:szCs w:val="20"/>
        </w:rPr>
        <w:t xml:space="preserve">battery or assault of any kind), </w:t>
      </w:r>
      <w:r w:rsidR="007C5918" w:rsidRPr="00713801">
        <w:rPr>
          <w:sz w:val="20"/>
          <w:szCs w:val="20"/>
        </w:rPr>
        <w:t xml:space="preserve">and is not listed as a sex offender on either a federal or state-based registry. </w:t>
      </w:r>
      <w:r w:rsidR="007C5918">
        <w:rPr>
          <w:sz w:val="20"/>
          <w:szCs w:val="20"/>
        </w:rPr>
        <w:t xml:space="preserve">If such history is discovered after the start of employment, it shall be grounds for immediate Termination for Cause, as defined herein. </w:t>
      </w:r>
    </w:p>
    <w:p w14:paraId="4F827C08" w14:textId="77777777" w:rsidR="007C5918" w:rsidRPr="007C5918" w:rsidRDefault="007C5918" w:rsidP="007C5918">
      <w:pPr>
        <w:pStyle w:val="ListParagraph"/>
        <w:rPr>
          <w:sz w:val="20"/>
          <w:szCs w:val="20"/>
        </w:rPr>
      </w:pPr>
    </w:p>
    <w:p w14:paraId="5BDD2781" w14:textId="77777777" w:rsidR="007C5918" w:rsidRDefault="00AC4552" w:rsidP="007C5918">
      <w:pPr>
        <w:pStyle w:val="ListParagraph"/>
        <w:numPr>
          <w:ilvl w:val="0"/>
          <w:numId w:val="2"/>
        </w:numPr>
        <w:spacing w:after="0"/>
        <w:ind w:left="0" w:firstLine="720"/>
        <w:jc w:val="both"/>
        <w:rPr>
          <w:sz w:val="20"/>
          <w:szCs w:val="20"/>
        </w:rPr>
      </w:pPr>
      <w:r>
        <w:rPr>
          <w:b/>
          <w:sz w:val="20"/>
          <w:szCs w:val="20"/>
        </w:rPr>
        <w:t>PROOF OF RIGHT</w:t>
      </w:r>
      <w:r w:rsidR="005F5870">
        <w:rPr>
          <w:b/>
          <w:sz w:val="20"/>
          <w:szCs w:val="20"/>
        </w:rPr>
        <w:t xml:space="preserve"> TO WORK</w:t>
      </w:r>
      <w:r w:rsidR="005F5870">
        <w:rPr>
          <w:sz w:val="20"/>
          <w:szCs w:val="20"/>
        </w:rPr>
        <w:t xml:space="preserve">. </w:t>
      </w:r>
      <w:r>
        <w:rPr>
          <w:sz w:val="20"/>
          <w:szCs w:val="20"/>
        </w:rPr>
        <w:t xml:space="preserve">For purposes of federal immigration law, the </w:t>
      </w:r>
      <w:r w:rsidR="007C5918">
        <w:rPr>
          <w:sz w:val="20"/>
          <w:szCs w:val="20"/>
        </w:rPr>
        <w:t>Driver</w:t>
      </w:r>
      <w:r>
        <w:rPr>
          <w:sz w:val="20"/>
          <w:szCs w:val="20"/>
        </w:rPr>
        <w:t xml:space="preserve"> will be required to provide the </w:t>
      </w:r>
      <w:r w:rsidR="007C5918">
        <w:rPr>
          <w:sz w:val="20"/>
          <w:szCs w:val="20"/>
        </w:rPr>
        <w:t xml:space="preserve">Company with </w:t>
      </w:r>
      <w:r>
        <w:rPr>
          <w:sz w:val="20"/>
          <w:szCs w:val="20"/>
        </w:rPr>
        <w:t xml:space="preserve">documentary evidence of identity and eligibility for employment in the </w:t>
      </w:r>
      <w:r w:rsidR="005F5870">
        <w:rPr>
          <w:sz w:val="20"/>
          <w:szCs w:val="20"/>
        </w:rPr>
        <w:t>United States.</w:t>
      </w:r>
      <w:r>
        <w:rPr>
          <w:sz w:val="20"/>
          <w:szCs w:val="20"/>
        </w:rPr>
        <w:t xml:space="preserve"> Such documentation must be provided to the </w:t>
      </w:r>
      <w:r w:rsidR="007C5918">
        <w:rPr>
          <w:sz w:val="20"/>
          <w:szCs w:val="20"/>
        </w:rPr>
        <w:t xml:space="preserve">Company </w:t>
      </w:r>
      <w:r>
        <w:rPr>
          <w:sz w:val="20"/>
          <w:szCs w:val="20"/>
        </w:rPr>
        <w:t>within three (3) business days of the date of hire so that such proof can be used for completion of a Form I-9 (Employment Eligibility Verification). If such documentation is not provided within three (3) business days, the employment relationship may be terminated.</w:t>
      </w:r>
    </w:p>
    <w:p w14:paraId="4E416F95" w14:textId="77777777" w:rsidR="007C5918" w:rsidRPr="007C5918" w:rsidRDefault="007C5918" w:rsidP="007C5918">
      <w:pPr>
        <w:pStyle w:val="ListParagraph"/>
        <w:rPr>
          <w:b/>
          <w:sz w:val="20"/>
          <w:szCs w:val="20"/>
        </w:rPr>
      </w:pPr>
    </w:p>
    <w:p w14:paraId="3F627A4D" w14:textId="77777777" w:rsidR="007C5918" w:rsidRPr="007C5918" w:rsidRDefault="007C5918" w:rsidP="007C5918">
      <w:pPr>
        <w:pStyle w:val="ListParagraph"/>
        <w:numPr>
          <w:ilvl w:val="0"/>
          <w:numId w:val="2"/>
        </w:numPr>
        <w:spacing w:after="0"/>
        <w:ind w:left="0" w:firstLine="720"/>
        <w:jc w:val="both"/>
        <w:rPr>
          <w:sz w:val="20"/>
          <w:szCs w:val="20"/>
        </w:rPr>
      </w:pPr>
      <w:r w:rsidRPr="007C5918">
        <w:rPr>
          <w:b/>
          <w:sz w:val="20"/>
          <w:szCs w:val="20"/>
        </w:rPr>
        <w:t>LICENSE AND INSURANCE</w:t>
      </w:r>
      <w:r w:rsidRPr="007C5918">
        <w:rPr>
          <w:sz w:val="20"/>
          <w:szCs w:val="20"/>
        </w:rPr>
        <w:t xml:space="preserve">. </w:t>
      </w:r>
      <w:r>
        <w:rPr>
          <w:sz w:val="20"/>
          <w:szCs w:val="20"/>
        </w:rPr>
        <w:t>The Company</w:t>
      </w:r>
      <w:r w:rsidRPr="007C5918">
        <w:rPr>
          <w:sz w:val="20"/>
          <w:szCs w:val="20"/>
        </w:rPr>
        <w:t xml:space="preserve"> is licensed and approved for doing business</w:t>
      </w:r>
      <w:r w:rsidR="007A2402">
        <w:rPr>
          <w:sz w:val="20"/>
          <w:szCs w:val="20"/>
        </w:rPr>
        <w:t xml:space="preserve"> in accordance with federal regulations and in the </w:t>
      </w:r>
      <w:r w:rsidRPr="007C5918">
        <w:rPr>
          <w:sz w:val="20"/>
          <w:szCs w:val="20"/>
        </w:rPr>
        <w:t xml:space="preserve">state, county, and/or city of the Services provided. </w:t>
      </w:r>
      <w:r>
        <w:rPr>
          <w:sz w:val="20"/>
          <w:szCs w:val="20"/>
        </w:rPr>
        <w:t>The Company</w:t>
      </w:r>
      <w:r w:rsidRPr="007C5918">
        <w:rPr>
          <w:sz w:val="20"/>
          <w:szCs w:val="20"/>
        </w:rPr>
        <w:t xml:space="preserve"> acknowledges and agrees that this information may be subject to verification by the Client prior to the initiation of the Services. </w:t>
      </w:r>
      <w:r>
        <w:rPr>
          <w:sz w:val="20"/>
          <w:szCs w:val="20"/>
        </w:rPr>
        <w:t>The Company</w:t>
      </w:r>
      <w:r w:rsidRPr="007C5918">
        <w:rPr>
          <w:sz w:val="20"/>
          <w:szCs w:val="20"/>
        </w:rPr>
        <w:t xml:space="preserve"> shall cooperate fully in providing the Client with requested supporting documentation.</w:t>
      </w:r>
    </w:p>
    <w:p w14:paraId="3FFAA747" w14:textId="77777777" w:rsidR="007C5918" w:rsidRPr="00774DB7" w:rsidRDefault="007C5918" w:rsidP="007C5918">
      <w:pPr>
        <w:spacing w:after="0"/>
        <w:jc w:val="both"/>
        <w:rPr>
          <w:sz w:val="20"/>
          <w:szCs w:val="20"/>
        </w:rPr>
      </w:pPr>
    </w:p>
    <w:p w14:paraId="0DF01754" w14:textId="77777777" w:rsidR="007C5918" w:rsidRDefault="007C5918" w:rsidP="007C5918">
      <w:pPr>
        <w:spacing w:after="0"/>
        <w:ind w:firstLine="720"/>
        <w:jc w:val="both"/>
        <w:rPr>
          <w:sz w:val="20"/>
          <w:szCs w:val="20"/>
        </w:rPr>
      </w:pPr>
      <w:r>
        <w:rPr>
          <w:sz w:val="20"/>
          <w:szCs w:val="20"/>
        </w:rPr>
        <w:t>The Company shall maintain a policy(</w:t>
      </w:r>
      <w:proofErr w:type="spellStart"/>
      <w:r>
        <w:rPr>
          <w:sz w:val="20"/>
          <w:szCs w:val="20"/>
        </w:rPr>
        <w:t>ies</w:t>
      </w:r>
      <w:proofErr w:type="spellEnd"/>
      <w:r>
        <w:rPr>
          <w:sz w:val="20"/>
          <w:szCs w:val="20"/>
        </w:rPr>
        <w:t xml:space="preserve">) of commercial trucking and general liability insurance with limits of liability of not less than Two Million Dollars ($2,000,000) per occurrence and Four Million Dollars ($4,000,000) in the aggregate. All insurance required to be maintained by the Company pursuant to this Agreement shall be maintained with responsible companies qualified to do business, and in good standing, in the state of _______________ </w:t>
      </w:r>
      <w:r>
        <w:rPr>
          <w:i/>
          <w:sz w:val="20"/>
          <w:szCs w:val="20"/>
        </w:rPr>
        <w:t>[insert state of Company]</w:t>
      </w:r>
      <w:r>
        <w:rPr>
          <w:sz w:val="20"/>
          <w:szCs w:val="20"/>
        </w:rPr>
        <w:t xml:space="preserve"> and which have a rating of at least “A-” in the most current A.M. Best’s Insurance Guide or such similar rating as may be reasonably expected. If the Company cannot or will not provide evidence of the appropriate insurance coverage within five (5) business days of the Effective Date herein, this Agreement shall terminate at that time and any advanced deposit(s) shall be refunded to the Client within five (5) business days of termination.</w:t>
      </w:r>
    </w:p>
    <w:p w14:paraId="4EBB9E66" w14:textId="77777777" w:rsidR="007C5918" w:rsidRDefault="007C5918" w:rsidP="007C5918">
      <w:pPr>
        <w:spacing w:after="0"/>
        <w:ind w:firstLine="720"/>
        <w:jc w:val="both"/>
        <w:rPr>
          <w:sz w:val="20"/>
          <w:szCs w:val="20"/>
        </w:rPr>
      </w:pPr>
    </w:p>
    <w:p w14:paraId="0EB88154" w14:textId="77777777" w:rsidR="007C5918" w:rsidRDefault="007C5918" w:rsidP="007C5918">
      <w:pPr>
        <w:pStyle w:val="ListParagraph"/>
        <w:numPr>
          <w:ilvl w:val="0"/>
          <w:numId w:val="2"/>
        </w:numPr>
        <w:spacing w:after="0"/>
        <w:ind w:left="0" w:firstLine="720"/>
        <w:jc w:val="both"/>
        <w:rPr>
          <w:sz w:val="20"/>
          <w:szCs w:val="20"/>
        </w:rPr>
      </w:pPr>
      <w:r w:rsidRPr="00240E7C">
        <w:rPr>
          <w:b/>
          <w:sz w:val="20"/>
          <w:szCs w:val="20"/>
        </w:rPr>
        <w:t>MEDIATION AND ARBITRATION</w:t>
      </w:r>
      <w:r w:rsidRPr="00240E7C">
        <w:rPr>
          <w:sz w:val="20"/>
          <w:szCs w:val="20"/>
        </w:rPr>
        <w:t xml:space="preserve">. </w:t>
      </w:r>
      <w:r>
        <w:rPr>
          <w:sz w:val="20"/>
          <w:szCs w:val="20"/>
        </w:rPr>
        <w:t>Any</w:t>
      </w:r>
      <w:r w:rsidRPr="00240E7C">
        <w:rPr>
          <w:sz w:val="20"/>
          <w:szCs w:val="20"/>
        </w:rPr>
        <w:t xml:space="preserve"> dispute, claim, or controversy arising from or relating to this Agreement </w:t>
      </w:r>
      <w:r>
        <w:rPr>
          <w:sz w:val="20"/>
          <w:szCs w:val="20"/>
        </w:rPr>
        <w:t xml:space="preserve">and/or attorney’s fees </w:t>
      </w:r>
      <w:r w:rsidRPr="00240E7C">
        <w:rPr>
          <w:sz w:val="20"/>
          <w:szCs w:val="20"/>
        </w:rPr>
        <w:t xml:space="preserve">must exclusively be resolved first by mediation with a </w:t>
      </w:r>
      <w:r>
        <w:rPr>
          <w:sz w:val="20"/>
          <w:szCs w:val="20"/>
        </w:rPr>
        <w:t xml:space="preserve">single </w:t>
      </w:r>
      <w:r w:rsidRPr="00240E7C">
        <w:rPr>
          <w:sz w:val="20"/>
          <w:szCs w:val="20"/>
        </w:rPr>
        <w:t xml:space="preserve">mediator selected by the Parties, with such mediation to be held in </w:t>
      </w:r>
      <w:r>
        <w:rPr>
          <w:sz w:val="20"/>
          <w:szCs w:val="20"/>
        </w:rPr>
        <w:t xml:space="preserve">___________ </w:t>
      </w:r>
      <w:r>
        <w:rPr>
          <w:i/>
          <w:sz w:val="20"/>
          <w:szCs w:val="20"/>
        </w:rPr>
        <w:t>[City]</w:t>
      </w:r>
      <w:r w:rsidRPr="00240E7C">
        <w:rPr>
          <w:sz w:val="20"/>
          <w:szCs w:val="20"/>
        </w:rPr>
        <w:t xml:space="preserve">, </w:t>
      </w:r>
      <w:r>
        <w:rPr>
          <w:sz w:val="20"/>
          <w:szCs w:val="20"/>
        </w:rPr>
        <w:t xml:space="preserve">________ </w:t>
      </w:r>
      <w:r>
        <w:rPr>
          <w:i/>
          <w:sz w:val="20"/>
          <w:szCs w:val="20"/>
        </w:rPr>
        <w:t>[State]</w:t>
      </w:r>
      <w:r w:rsidRPr="00240E7C">
        <w:rPr>
          <w:sz w:val="20"/>
          <w:szCs w:val="20"/>
        </w:rPr>
        <w:t xml:space="preserve">. If such mediation fails, then any such dispute shall be resolved by binding arbitration under the Commercial Arbitration Rules of the American Arbitration Association in effect at the time the arbitration proceeding commences, except that (a) </w:t>
      </w:r>
      <w:r>
        <w:rPr>
          <w:sz w:val="20"/>
          <w:szCs w:val="20"/>
        </w:rPr>
        <w:t xml:space="preserve">_______ </w:t>
      </w:r>
      <w:r>
        <w:rPr>
          <w:i/>
          <w:sz w:val="20"/>
          <w:szCs w:val="20"/>
        </w:rPr>
        <w:t>[state of Company]</w:t>
      </w:r>
      <w:r>
        <w:rPr>
          <w:sz w:val="20"/>
          <w:szCs w:val="20"/>
        </w:rPr>
        <w:t xml:space="preserve"> </w:t>
      </w:r>
      <w:r w:rsidRPr="00240E7C">
        <w:rPr>
          <w:sz w:val="20"/>
          <w:szCs w:val="20"/>
        </w:rPr>
        <w:t xml:space="preserve">law and the Federal Arbitration Act must govern construction and effect, (b) the locale of any arbitration must be in </w:t>
      </w:r>
      <w:r>
        <w:rPr>
          <w:sz w:val="20"/>
          <w:szCs w:val="20"/>
        </w:rPr>
        <w:t xml:space="preserve">___________ </w:t>
      </w:r>
      <w:r>
        <w:rPr>
          <w:i/>
          <w:sz w:val="20"/>
          <w:szCs w:val="20"/>
        </w:rPr>
        <w:t>[City]</w:t>
      </w:r>
      <w:r w:rsidRPr="00240E7C">
        <w:rPr>
          <w:sz w:val="20"/>
          <w:szCs w:val="20"/>
        </w:rPr>
        <w:t xml:space="preserve">, </w:t>
      </w:r>
      <w:r>
        <w:rPr>
          <w:sz w:val="20"/>
          <w:szCs w:val="20"/>
        </w:rPr>
        <w:t xml:space="preserve">________ </w:t>
      </w:r>
      <w:r>
        <w:rPr>
          <w:i/>
          <w:sz w:val="20"/>
          <w:szCs w:val="20"/>
        </w:rPr>
        <w:t>[State]</w:t>
      </w:r>
      <w:r w:rsidRPr="00240E7C">
        <w:rPr>
          <w:sz w:val="20"/>
          <w:szCs w:val="20"/>
        </w:rPr>
        <w:t>, and (c) the arbitrator must with the award provide written findings of fact and conclusions of law. Any Party may seek from a court of competent jurisdiction any provisional remedy that may be necessary to protect its rights or assets pending the selection of the arbitrator or the arbitrator’s determination of the merits of the controversy. The exercise of such arbitration rights by any Party will not preclude the exercise of any self-help remedies (including without limitation, setoff rights) or the exercise of any non-judicial foreclosure rights. An arbitration award may be entered in any court having jurisdiction</w:t>
      </w:r>
      <w:r>
        <w:rPr>
          <w:sz w:val="20"/>
          <w:szCs w:val="20"/>
        </w:rPr>
        <w:t>.</w:t>
      </w:r>
    </w:p>
    <w:p w14:paraId="574637ED" w14:textId="77777777" w:rsidR="007C5918" w:rsidRDefault="007C5918" w:rsidP="007C5918">
      <w:pPr>
        <w:pStyle w:val="ListParagraph"/>
        <w:spacing w:after="0"/>
        <w:ind w:left="0" w:firstLine="720"/>
        <w:jc w:val="both"/>
        <w:rPr>
          <w:sz w:val="20"/>
          <w:szCs w:val="20"/>
        </w:rPr>
      </w:pPr>
    </w:p>
    <w:p w14:paraId="3BDC52B8" w14:textId="77777777" w:rsidR="007C5918" w:rsidRDefault="007C5918" w:rsidP="007C5918">
      <w:pPr>
        <w:pStyle w:val="ListParagraph"/>
        <w:numPr>
          <w:ilvl w:val="0"/>
          <w:numId w:val="2"/>
        </w:numPr>
        <w:spacing w:after="0"/>
        <w:ind w:left="0" w:firstLine="720"/>
        <w:jc w:val="both"/>
        <w:rPr>
          <w:sz w:val="20"/>
          <w:szCs w:val="20"/>
        </w:rPr>
      </w:pPr>
      <w:r w:rsidRPr="00B81BF9">
        <w:rPr>
          <w:b/>
          <w:sz w:val="20"/>
          <w:szCs w:val="20"/>
        </w:rPr>
        <w:t>APPLICABLE LAW.</w:t>
      </w:r>
      <w:r w:rsidRPr="00B81BF9">
        <w:rPr>
          <w:sz w:val="20"/>
          <w:szCs w:val="20"/>
        </w:rPr>
        <w:t xml:space="preserve"> This Agreement shall be construed and governed by the law of the state of </w:t>
      </w:r>
      <w:r w:rsidRPr="00B81BF9">
        <w:rPr>
          <w:i/>
          <w:sz w:val="20"/>
          <w:szCs w:val="20"/>
        </w:rPr>
        <w:t xml:space="preserve">[insert state of </w:t>
      </w:r>
      <w:r>
        <w:rPr>
          <w:i/>
          <w:sz w:val="20"/>
          <w:szCs w:val="20"/>
        </w:rPr>
        <w:t>Company</w:t>
      </w:r>
      <w:r w:rsidRPr="00B81BF9">
        <w:rPr>
          <w:i/>
          <w:sz w:val="20"/>
          <w:szCs w:val="20"/>
        </w:rPr>
        <w:t>]</w:t>
      </w:r>
      <w:r w:rsidRPr="00B81BF9">
        <w:rPr>
          <w:sz w:val="20"/>
          <w:szCs w:val="20"/>
        </w:rPr>
        <w:t xml:space="preserve"> without regard to principles of conflicts of law</w:t>
      </w:r>
      <w:r w:rsidR="007A2402">
        <w:rPr>
          <w:sz w:val="20"/>
          <w:szCs w:val="20"/>
        </w:rPr>
        <w:t>.</w:t>
      </w:r>
    </w:p>
    <w:p w14:paraId="0E5E2B99" w14:textId="77777777" w:rsidR="007C5918" w:rsidRPr="002D75D8" w:rsidRDefault="007C5918" w:rsidP="007C5918">
      <w:pPr>
        <w:spacing w:after="0"/>
        <w:ind w:firstLine="720"/>
        <w:jc w:val="both"/>
        <w:rPr>
          <w:sz w:val="20"/>
          <w:szCs w:val="20"/>
        </w:rPr>
      </w:pPr>
    </w:p>
    <w:p w14:paraId="4DBB3C63" w14:textId="77777777" w:rsidR="007C5918" w:rsidRPr="00D4496C" w:rsidRDefault="007C5918" w:rsidP="007C5918">
      <w:pPr>
        <w:pStyle w:val="ListParagraph"/>
        <w:numPr>
          <w:ilvl w:val="0"/>
          <w:numId w:val="2"/>
        </w:numPr>
        <w:spacing w:after="0"/>
        <w:ind w:left="0" w:firstLine="720"/>
        <w:jc w:val="both"/>
        <w:rPr>
          <w:sz w:val="20"/>
          <w:szCs w:val="20"/>
        </w:rPr>
      </w:pPr>
      <w:r>
        <w:rPr>
          <w:b/>
          <w:sz w:val="20"/>
          <w:szCs w:val="20"/>
        </w:rPr>
        <w:t>MISCELLANEOUS.</w:t>
      </w:r>
    </w:p>
    <w:p w14:paraId="23087776" w14:textId="77777777" w:rsidR="007C5918" w:rsidRPr="00D4496C" w:rsidRDefault="007C5918" w:rsidP="007C5918">
      <w:pPr>
        <w:pStyle w:val="ListParagraph"/>
        <w:ind w:left="0" w:firstLine="720"/>
        <w:rPr>
          <w:b/>
          <w:sz w:val="20"/>
          <w:szCs w:val="20"/>
        </w:rPr>
      </w:pPr>
    </w:p>
    <w:p w14:paraId="16DBA703" w14:textId="77777777" w:rsidR="007C5918" w:rsidRDefault="007C5918" w:rsidP="007C5918">
      <w:pPr>
        <w:pStyle w:val="ListParagraph"/>
        <w:numPr>
          <w:ilvl w:val="1"/>
          <w:numId w:val="2"/>
        </w:numPr>
        <w:spacing w:after="0"/>
        <w:ind w:left="720" w:firstLine="720"/>
        <w:jc w:val="both"/>
        <w:rPr>
          <w:sz w:val="20"/>
          <w:szCs w:val="20"/>
        </w:rPr>
      </w:pPr>
      <w:r w:rsidRPr="00D4496C">
        <w:rPr>
          <w:b/>
          <w:sz w:val="20"/>
          <w:szCs w:val="20"/>
          <w:u w:val="single"/>
        </w:rPr>
        <w:lastRenderedPageBreak/>
        <w:t>No Waiver</w:t>
      </w:r>
      <w:r>
        <w:rPr>
          <w:sz w:val="20"/>
          <w:szCs w:val="20"/>
        </w:rPr>
        <w:t>. The failure of a Party to require strict performance of any provision of this Agreement by the other, or the forbearance to exercise any right or remedy, shall not be construed as a waiver by such Party of any such right or remedy or preclude any other or further exercise thereof or the exercise of any other right or remedy.</w:t>
      </w:r>
    </w:p>
    <w:p w14:paraId="03A2D9F6" w14:textId="77777777" w:rsidR="007C5918" w:rsidRDefault="007C5918" w:rsidP="007C5918">
      <w:pPr>
        <w:pStyle w:val="ListParagraph"/>
        <w:spacing w:after="0"/>
        <w:ind w:left="1440"/>
        <w:jc w:val="both"/>
        <w:rPr>
          <w:sz w:val="20"/>
          <w:szCs w:val="20"/>
        </w:rPr>
      </w:pPr>
    </w:p>
    <w:p w14:paraId="19906ADE" w14:textId="77777777" w:rsidR="007C5918" w:rsidRDefault="007C5918" w:rsidP="007C5918">
      <w:pPr>
        <w:pStyle w:val="ListParagraph"/>
        <w:numPr>
          <w:ilvl w:val="1"/>
          <w:numId w:val="2"/>
        </w:numPr>
        <w:spacing w:after="0"/>
        <w:ind w:left="720" w:firstLine="720"/>
        <w:jc w:val="both"/>
        <w:rPr>
          <w:sz w:val="20"/>
          <w:szCs w:val="20"/>
        </w:rPr>
      </w:pPr>
      <w:r w:rsidRPr="00D4496C">
        <w:rPr>
          <w:b/>
          <w:sz w:val="20"/>
          <w:szCs w:val="20"/>
          <w:u w:val="single"/>
        </w:rPr>
        <w:t>Severability</w:t>
      </w:r>
      <w:r w:rsidRPr="00D4496C">
        <w:rPr>
          <w:sz w:val="20"/>
          <w:szCs w:val="20"/>
        </w:rPr>
        <w:t>. The invalidity or unenforceability of any provision of this Agreement does not affect the validity or enforceability of any other provision of this Agreement.</w:t>
      </w:r>
    </w:p>
    <w:p w14:paraId="5460787A" w14:textId="77777777" w:rsidR="007C5918" w:rsidRPr="00D4496C" w:rsidRDefault="007C5918" w:rsidP="007C5918">
      <w:pPr>
        <w:spacing w:after="0"/>
        <w:jc w:val="both"/>
        <w:rPr>
          <w:sz w:val="20"/>
          <w:szCs w:val="20"/>
        </w:rPr>
      </w:pPr>
    </w:p>
    <w:p w14:paraId="13FAB225" w14:textId="77777777" w:rsidR="007C5918" w:rsidRDefault="007C5918" w:rsidP="007C5918">
      <w:pPr>
        <w:pStyle w:val="ListParagraph"/>
        <w:numPr>
          <w:ilvl w:val="1"/>
          <w:numId w:val="2"/>
        </w:numPr>
        <w:spacing w:after="0"/>
        <w:ind w:left="720" w:firstLine="720"/>
        <w:jc w:val="both"/>
        <w:rPr>
          <w:sz w:val="20"/>
          <w:szCs w:val="20"/>
        </w:rPr>
      </w:pPr>
      <w:r w:rsidRPr="00D4496C">
        <w:rPr>
          <w:b/>
          <w:sz w:val="20"/>
          <w:szCs w:val="20"/>
          <w:u w:val="single"/>
        </w:rPr>
        <w:t>Entire Agreement; Amendments</w:t>
      </w:r>
      <w:r w:rsidRPr="00D4496C">
        <w:rPr>
          <w:b/>
          <w:sz w:val="20"/>
          <w:szCs w:val="20"/>
        </w:rPr>
        <w:t>.</w:t>
      </w:r>
      <w:r w:rsidRPr="00D4496C">
        <w:rPr>
          <w:sz w:val="20"/>
          <w:szCs w:val="20"/>
        </w:rPr>
        <w:t xml:space="preserve"> This Agreement has been freely negotiated and contains the entire understanding between the Parties for the </w:t>
      </w:r>
      <w:r>
        <w:rPr>
          <w:sz w:val="20"/>
          <w:szCs w:val="20"/>
        </w:rPr>
        <w:t xml:space="preserve">Services </w:t>
      </w:r>
      <w:r w:rsidRPr="00D4496C">
        <w:rPr>
          <w:sz w:val="20"/>
          <w:szCs w:val="20"/>
        </w:rPr>
        <w:t>outlined herein. The Parties acknowledge that they have read and understand the terms contained herein and agree to same. This Agreement supersedes all prior agreements, representations, or understanding (whether written, oral, implied, or otherwise) between the Parties. These terms may not be amended or modified, in whole or in part, except by an express written agreement between the Parties.</w:t>
      </w:r>
    </w:p>
    <w:p w14:paraId="1390F668" w14:textId="77777777" w:rsidR="007C5918" w:rsidRPr="00D4496C" w:rsidRDefault="007C5918" w:rsidP="007C5918">
      <w:pPr>
        <w:spacing w:after="0"/>
        <w:jc w:val="both"/>
        <w:rPr>
          <w:sz w:val="20"/>
          <w:szCs w:val="20"/>
        </w:rPr>
      </w:pPr>
    </w:p>
    <w:p w14:paraId="3B49B9C4" w14:textId="77777777" w:rsidR="007C5918" w:rsidRPr="00D4496C" w:rsidRDefault="007C5918" w:rsidP="007C5918">
      <w:pPr>
        <w:pStyle w:val="ListParagraph"/>
        <w:numPr>
          <w:ilvl w:val="1"/>
          <w:numId w:val="2"/>
        </w:numPr>
        <w:spacing w:after="0"/>
        <w:ind w:left="720" w:firstLine="720"/>
        <w:jc w:val="both"/>
        <w:rPr>
          <w:sz w:val="20"/>
          <w:szCs w:val="20"/>
        </w:rPr>
      </w:pPr>
      <w:r w:rsidRPr="00D4496C">
        <w:rPr>
          <w:rFonts w:eastAsia="SimSun" w:cs="Arial"/>
          <w:b/>
          <w:kern w:val="2"/>
          <w:sz w:val="20"/>
          <w:szCs w:val="20"/>
          <w:u w:val="single"/>
        </w:rPr>
        <w:t>Headings</w:t>
      </w:r>
      <w:r w:rsidRPr="00D4496C">
        <w:rPr>
          <w:rFonts w:eastAsia="SimSun" w:cs="Arial"/>
          <w:kern w:val="2"/>
          <w:sz w:val="20"/>
          <w:szCs w:val="20"/>
        </w:rPr>
        <w:t>. The headings in this Agreement are for purposes of reference only and shall not limit or otherwise affect the meaning of any provision of this Agreement.</w:t>
      </w:r>
    </w:p>
    <w:p w14:paraId="166860B5" w14:textId="77777777" w:rsidR="007C5918" w:rsidRPr="00D4496C" w:rsidRDefault="007C5918" w:rsidP="007C5918">
      <w:pPr>
        <w:spacing w:after="0"/>
        <w:jc w:val="both"/>
        <w:rPr>
          <w:sz w:val="20"/>
          <w:szCs w:val="20"/>
        </w:rPr>
      </w:pPr>
    </w:p>
    <w:p w14:paraId="3D52C4B0" w14:textId="77777777" w:rsidR="007C5918" w:rsidRPr="00FD73E8" w:rsidRDefault="007C5918" w:rsidP="007C5918">
      <w:pPr>
        <w:pStyle w:val="ListParagraph"/>
        <w:numPr>
          <w:ilvl w:val="1"/>
          <w:numId w:val="2"/>
        </w:numPr>
        <w:spacing w:after="0"/>
        <w:ind w:left="720" w:firstLine="720"/>
        <w:jc w:val="both"/>
        <w:rPr>
          <w:sz w:val="20"/>
          <w:szCs w:val="20"/>
        </w:rPr>
      </w:pPr>
      <w:r w:rsidRPr="00D4496C">
        <w:rPr>
          <w:rFonts w:eastAsia="SimSun" w:cs="Arial"/>
          <w:b/>
          <w:bCs/>
          <w:kern w:val="2"/>
          <w:sz w:val="20"/>
          <w:szCs w:val="20"/>
          <w:u w:val="single"/>
        </w:rPr>
        <w:t xml:space="preserve">Counterparts; Facsimile </w:t>
      </w:r>
      <w:r>
        <w:rPr>
          <w:rFonts w:eastAsia="SimSun" w:cs="Arial"/>
          <w:b/>
          <w:bCs/>
          <w:kern w:val="2"/>
          <w:sz w:val="20"/>
          <w:szCs w:val="20"/>
          <w:u w:val="single"/>
        </w:rPr>
        <w:t>a</w:t>
      </w:r>
      <w:r w:rsidRPr="00D4496C">
        <w:rPr>
          <w:rFonts w:eastAsia="SimSun" w:cs="Arial"/>
          <w:b/>
          <w:bCs/>
          <w:kern w:val="2"/>
          <w:sz w:val="20"/>
          <w:szCs w:val="20"/>
          <w:u w:val="single"/>
        </w:rPr>
        <w:t>nd Electronic Signatures</w:t>
      </w:r>
      <w:r w:rsidRPr="00D4496C">
        <w:rPr>
          <w:rFonts w:eastAsia="SimSun" w:cs="Arial"/>
          <w:b/>
          <w:bCs/>
          <w:kern w:val="2"/>
          <w:sz w:val="20"/>
          <w:szCs w:val="20"/>
        </w:rPr>
        <w:t>.</w:t>
      </w:r>
      <w:r w:rsidRPr="00D4496C">
        <w:rPr>
          <w:rFonts w:eastAsia="SimSun" w:cs="Arial"/>
          <w:bCs/>
          <w:kern w:val="2"/>
          <w:sz w:val="20"/>
          <w:szCs w:val="20"/>
        </w:rPr>
        <w:t xml:space="preserve"> </w:t>
      </w:r>
      <w:r w:rsidRPr="00D4496C">
        <w:rPr>
          <w:rFonts w:eastAsia="SimSun" w:cs="Arial"/>
          <w:kern w:val="2"/>
          <w:sz w:val="20"/>
          <w:szCs w:val="20"/>
        </w:rPr>
        <w:t>This Agreement may be executed in counterparts, all of which together shall constitute one and the same agreement. Any electronic signature</w:t>
      </w:r>
      <w:r>
        <w:rPr>
          <w:rFonts w:eastAsia="SimSun" w:cs="Arial"/>
          <w:kern w:val="2"/>
          <w:sz w:val="20"/>
          <w:szCs w:val="20"/>
        </w:rPr>
        <w:t xml:space="preserve"> </w:t>
      </w:r>
      <w:r w:rsidRPr="00D4496C">
        <w:rPr>
          <w:rFonts w:eastAsia="SimSun" w:cs="Arial"/>
          <w:kern w:val="2"/>
          <w:sz w:val="20"/>
          <w:szCs w:val="20"/>
        </w:rPr>
        <w:t>shall have the full weight and authority as an original signature on this Agreement. Additionally, any signature page delivered electronically or by facsimile shall be binding to the same extent as an original signature page with regards to any agreement subject to the terms hereof or any amendment hereto.</w:t>
      </w:r>
    </w:p>
    <w:p w14:paraId="2B5071F9" w14:textId="77777777" w:rsidR="007C5918" w:rsidRPr="00FD73E8" w:rsidRDefault="007C5918" w:rsidP="007C5918">
      <w:pPr>
        <w:spacing w:after="0"/>
        <w:jc w:val="both"/>
        <w:rPr>
          <w:sz w:val="20"/>
          <w:szCs w:val="20"/>
        </w:rPr>
      </w:pPr>
    </w:p>
    <w:p w14:paraId="483135B9" w14:textId="77777777" w:rsidR="007C5918" w:rsidRPr="00FE4E0D" w:rsidRDefault="007C5918" w:rsidP="007C5918">
      <w:pPr>
        <w:spacing w:after="0"/>
        <w:ind w:firstLine="720"/>
        <w:jc w:val="both"/>
        <w:rPr>
          <w:b/>
          <w:sz w:val="20"/>
          <w:szCs w:val="20"/>
        </w:rPr>
      </w:pPr>
      <w:r w:rsidRPr="00FE4E0D">
        <w:rPr>
          <w:b/>
          <w:sz w:val="20"/>
          <w:szCs w:val="20"/>
        </w:rPr>
        <w:t>IN WITNESS WHEREOF, the Parties have executed this Agreement as identified below and as of the Effective Date of this Agreement.</w:t>
      </w:r>
    </w:p>
    <w:p w14:paraId="22E6D300" w14:textId="77777777" w:rsidR="00175F72" w:rsidRDefault="00175F72" w:rsidP="00E43F1A">
      <w:pPr>
        <w:jc w:val="both"/>
        <w:rPr>
          <w:rFonts w:eastAsia="SimSun" w:cs="Arial"/>
          <w:kern w:val="2"/>
          <w:szCs w:val="20"/>
        </w:rPr>
      </w:pPr>
    </w:p>
    <w:p w14:paraId="0C3963D8" w14:textId="77777777" w:rsidR="00192D2E" w:rsidRDefault="00192D2E" w:rsidP="00192D2E">
      <w:pPr>
        <w:tabs>
          <w:tab w:val="left" w:pos="4320"/>
        </w:tabs>
        <w:spacing w:after="0" w:line="240" w:lineRule="auto"/>
        <w:jc w:val="both"/>
        <w:rPr>
          <w:rFonts w:eastAsia="SimSun" w:cs="Arial"/>
          <w:b/>
          <w:kern w:val="2"/>
          <w:sz w:val="24"/>
          <w:szCs w:val="20"/>
        </w:rPr>
      </w:pPr>
      <w:r>
        <w:rPr>
          <w:rFonts w:eastAsia="SimSun" w:cs="Arial"/>
          <w:kern w:val="2"/>
          <w:sz w:val="24"/>
          <w:szCs w:val="20"/>
        </w:rPr>
        <w:tab/>
      </w:r>
      <w:r w:rsidRPr="002422B3">
        <w:rPr>
          <w:rFonts w:eastAsia="SimSun" w:cs="Arial"/>
          <w:b/>
          <w:kern w:val="2"/>
          <w:sz w:val="24"/>
          <w:szCs w:val="20"/>
        </w:rPr>
        <w:t>“</w:t>
      </w:r>
      <w:r>
        <w:rPr>
          <w:rFonts w:eastAsia="SimSun" w:cs="Arial"/>
          <w:b/>
          <w:kern w:val="2"/>
          <w:sz w:val="24"/>
          <w:szCs w:val="20"/>
        </w:rPr>
        <w:t>DRIVER</w:t>
      </w:r>
      <w:r w:rsidRPr="002422B3">
        <w:rPr>
          <w:rFonts w:eastAsia="SimSun" w:cs="Arial"/>
          <w:b/>
          <w:kern w:val="2"/>
          <w:sz w:val="24"/>
          <w:szCs w:val="20"/>
        </w:rPr>
        <w:t>”</w:t>
      </w:r>
    </w:p>
    <w:p w14:paraId="10B81BD4" w14:textId="77777777" w:rsidR="00192D2E" w:rsidRDefault="00192D2E" w:rsidP="00192D2E">
      <w:pPr>
        <w:tabs>
          <w:tab w:val="left" w:pos="4320"/>
        </w:tabs>
        <w:spacing w:after="0" w:line="240" w:lineRule="auto"/>
        <w:jc w:val="both"/>
        <w:rPr>
          <w:rFonts w:eastAsia="SimSun" w:cs="Arial"/>
          <w:b/>
          <w:kern w:val="2"/>
          <w:sz w:val="24"/>
          <w:szCs w:val="20"/>
        </w:rPr>
      </w:pPr>
    </w:p>
    <w:p w14:paraId="02105D00" w14:textId="77777777" w:rsidR="00192D2E" w:rsidRPr="002422B3" w:rsidRDefault="00192D2E" w:rsidP="00192D2E">
      <w:pPr>
        <w:tabs>
          <w:tab w:val="left" w:pos="4320"/>
        </w:tabs>
        <w:spacing w:after="0" w:line="240" w:lineRule="auto"/>
        <w:jc w:val="both"/>
        <w:rPr>
          <w:rFonts w:eastAsia="SimSun" w:cs="Arial"/>
          <w:kern w:val="2"/>
          <w:sz w:val="24"/>
          <w:szCs w:val="20"/>
        </w:rPr>
      </w:pPr>
      <w:r>
        <w:rPr>
          <w:rFonts w:eastAsia="SimSun" w:cs="Arial"/>
          <w:b/>
          <w:kern w:val="2"/>
          <w:sz w:val="24"/>
          <w:szCs w:val="20"/>
        </w:rPr>
        <w:tab/>
        <w:t>JOHN DOE</w:t>
      </w:r>
    </w:p>
    <w:p w14:paraId="48CC7954" w14:textId="77777777" w:rsidR="00192D2E" w:rsidRDefault="00192D2E" w:rsidP="00192D2E">
      <w:pPr>
        <w:tabs>
          <w:tab w:val="left" w:pos="4320"/>
        </w:tabs>
        <w:spacing w:after="0" w:line="240" w:lineRule="auto"/>
        <w:jc w:val="both"/>
        <w:rPr>
          <w:rFonts w:eastAsia="SimSun" w:cs="Arial"/>
          <w:kern w:val="2"/>
          <w:szCs w:val="20"/>
        </w:rPr>
      </w:pPr>
    </w:p>
    <w:p w14:paraId="67576B6D" w14:textId="77777777" w:rsidR="00192D2E" w:rsidRDefault="00192D2E" w:rsidP="00192D2E">
      <w:pPr>
        <w:tabs>
          <w:tab w:val="left" w:pos="4320"/>
        </w:tabs>
        <w:spacing w:after="0" w:line="240" w:lineRule="auto"/>
        <w:jc w:val="both"/>
        <w:rPr>
          <w:rFonts w:eastAsia="SimSun" w:cs="Arial"/>
          <w:kern w:val="2"/>
          <w:szCs w:val="20"/>
        </w:rPr>
      </w:pPr>
    </w:p>
    <w:p w14:paraId="1FC11243" w14:textId="77777777" w:rsidR="00192D2E" w:rsidRDefault="00192D2E" w:rsidP="00192D2E">
      <w:pPr>
        <w:tabs>
          <w:tab w:val="left" w:pos="4320"/>
        </w:tabs>
        <w:spacing w:after="0" w:line="240" w:lineRule="auto"/>
        <w:jc w:val="both"/>
        <w:rPr>
          <w:rFonts w:eastAsia="SimSun" w:cs="Arial"/>
          <w:kern w:val="2"/>
          <w:szCs w:val="20"/>
        </w:rPr>
      </w:pPr>
      <w:r>
        <w:rPr>
          <w:rFonts w:eastAsia="SimSun" w:cs="Arial"/>
          <w:kern w:val="2"/>
          <w:szCs w:val="20"/>
        </w:rPr>
        <w:tab/>
        <w:t xml:space="preserve">_____________________________________________ </w:t>
      </w:r>
    </w:p>
    <w:p w14:paraId="4CE649C3" w14:textId="77777777" w:rsidR="00192D2E" w:rsidRDefault="00192D2E" w:rsidP="00192D2E">
      <w:pPr>
        <w:tabs>
          <w:tab w:val="left" w:pos="4320"/>
        </w:tabs>
        <w:spacing w:after="0" w:line="240" w:lineRule="auto"/>
        <w:jc w:val="both"/>
        <w:rPr>
          <w:rFonts w:eastAsia="SimSun" w:cs="Arial"/>
          <w:kern w:val="2"/>
          <w:szCs w:val="20"/>
        </w:rPr>
      </w:pPr>
      <w:r>
        <w:rPr>
          <w:rFonts w:eastAsia="SimSun" w:cs="Arial"/>
          <w:kern w:val="2"/>
          <w:szCs w:val="20"/>
        </w:rPr>
        <w:tab/>
        <w:t>Signature</w:t>
      </w:r>
    </w:p>
    <w:p w14:paraId="39A8AB3C" w14:textId="77777777" w:rsidR="00192D2E" w:rsidRDefault="00192D2E" w:rsidP="00192D2E">
      <w:pPr>
        <w:tabs>
          <w:tab w:val="left" w:pos="4320"/>
        </w:tabs>
        <w:spacing w:after="0" w:line="240" w:lineRule="auto"/>
        <w:jc w:val="both"/>
        <w:rPr>
          <w:rFonts w:eastAsia="SimSun" w:cs="Arial"/>
          <w:kern w:val="2"/>
          <w:szCs w:val="20"/>
        </w:rPr>
      </w:pPr>
    </w:p>
    <w:p w14:paraId="16BDFE22" w14:textId="77777777" w:rsidR="00192D2E" w:rsidRDefault="00192D2E" w:rsidP="00192D2E">
      <w:pPr>
        <w:tabs>
          <w:tab w:val="left" w:pos="4320"/>
        </w:tabs>
        <w:spacing w:after="0" w:line="240" w:lineRule="auto"/>
        <w:jc w:val="both"/>
        <w:rPr>
          <w:rFonts w:eastAsia="SimSun" w:cs="Arial"/>
          <w:kern w:val="2"/>
          <w:szCs w:val="20"/>
        </w:rPr>
      </w:pPr>
    </w:p>
    <w:p w14:paraId="11CB0FF5" w14:textId="77777777" w:rsidR="00192D2E" w:rsidRDefault="00192D2E" w:rsidP="00192D2E">
      <w:pPr>
        <w:tabs>
          <w:tab w:val="left" w:pos="4320"/>
        </w:tabs>
        <w:spacing w:after="0" w:line="240" w:lineRule="auto"/>
        <w:jc w:val="both"/>
        <w:rPr>
          <w:sz w:val="20"/>
          <w:szCs w:val="20"/>
        </w:rPr>
      </w:pPr>
    </w:p>
    <w:p w14:paraId="362FE6EC" w14:textId="77777777" w:rsidR="00192D2E" w:rsidRDefault="00192D2E" w:rsidP="00192D2E">
      <w:pPr>
        <w:tabs>
          <w:tab w:val="left" w:pos="4320"/>
        </w:tabs>
        <w:spacing w:after="0" w:line="240" w:lineRule="auto"/>
        <w:jc w:val="both"/>
        <w:rPr>
          <w:rFonts w:eastAsia="SimSun" w:cs="Arial"/>
          <w:b/>
          <w:kern w:val="2"/>
          <w:sz w:val="24"/>
          <w:szCs w:val="20"/>
        </w:rPr>
      </w:pPr>
      <w:r w:rsidRPr="002422B3">
        <w:rPr>
          <w:szCs w:val="20"/>
        </w:rPr>
        <w:tab/>
      </w:r>
      <w:r w:rsidRPr="002422B3">
        <w:rPr>
          <w:rFonts w:eastAsia="SimSun" w:cs="Arial"/>
          <w:b/>
          <w:kern w:val="2"/>
          <w:sz w:val="24"/>
          <w:szCs w:val="20"/>
        </w:rPr>
        <w:t>“</w:t>
      </w:r>
      <w:r>
        <w:rPr>
          <w:rFonts w:eastAsia="SimSun" w:cs="Arial"/>
          <w:b/>
          <w:kern w:val="2"/>
          <w:sz w:val="24"/>
          <w:szCs w:val="20"/>
        </w:rPr>
        <w:t>COMPANY</w:t>
      </w:r>
      <w:r w:rsidRPr="002422B3">
        <w:rPr>
          <w:rFonts w:eastAsia="SimSun" w:cs="Arial"/>
          <w:b/>
          <w:kern w:val="2"/>
          <w:sz w:val="24"/>
          <w:szCs w:val="20"/>
        </w:rPr>
        <w:t>”</w:t>
      </w:r>
    </w:p>
    <w:p w14:paraId="66BAB90F" w14:textId="77777777" w:rsidR="00192D2E" w:rsidRDefault="00192D2E" w:rsidP="00192D2E">
      <w:pPr>
        <w:tabs>
          <w:tab w:val="left" w:pos="4320"/>
        </w:tabs>
        <w:spacing w:after="0" w:line="240" w:lineRule="auto"/>
        <w:jc w:val="both"/>
        <w:rPr>
          <w:rFonts w:eastAsia="SimSun" w:cs="Arial"/>
          <w:b/>
          <w:kern w:val="2"/>
          <w:sz w:val="24"/>
          <w:szCs w:val="20"/>
        </w:rPr>
      </w:pPr>
    </w:p>
    <w:p w14:paraId="245A5FAC" w14:textId="77777777" w:rsidR="00192D2E" w:rsidRPr="002422B3" w:rsidRDefault="00192D2E" w:rsidP="00192D2E">
      <w:pPr>
        <w:tabs>
          <w:tab w:val="left" w:pos="4320"/>
        </w:tabs>
        <w:spacing w:after="0" w:line="240" w:lineRule="auto"/>
        <w:jc w:val="both"/>
        <w:rPr>
          <w:rFonts w:eastAsia="SimSun" w:cs="Arial"/>
          <w:kern w:val="2"/>
          <w:sz w:val="24"/>
          <w:szCs w:val="20"/>
        </w:rPr>
      </w:pPr>
      <w:r>
        <w:rPr>
          <w:rFonts w:eastAsia="SimSun" w:cs="Arial"/>
          <w:b/>
          <w:kern w:val="2"/>
          <w:sz w:val="24"/>
          <w:szCs w:val="20"/>
        </w:rPr>
        <w:tab/>
        <w:t>ON THE ROAD, INC./LLC</w:t>
      </w:r>
    </w:p>
    <w:p w14:paraId="3A15208D" w14:textId="77777777" w:rsidR="00192D2E" w:rsidRDefault="00192D2E" w:rsidP="00192D2E">
      <w:pPr>
        <w:tabs>
          <w:tab w:val="left" w:pos="4320"/>
        </w:tabs>
        <w:spacing w:after="0" w:line="240" w:lineRule="auto"/>
        <w:jc w:val="both"/>
        <w:rPr>
          <w:rFonts w:eastAsia="SimSun" w:cs="Arial"/>
          <w:kern w:val="2"/>
          <w:szCs w:val="20"/>
        </w:rPr>
      </w:pPr>
    </w:p>
    <w:p w14:paraId="578E9D9C" w14:textId="77777777" w:rsidR="00192D2E" w:rsidRDefault="00192D2E" w:rsidP="00192D2E">
      <w:pPr>
        <w:tabs>
          <w:tab w:val="left" w:pos="4320"/>
        </w:tabs>
        <w:spacing w:after="0" w:line="240" w:lineRule="auto"/>
        <w:jc w:val="both"/>
        <w:rPr>
          <w:rFonts w:eastAsia="SimSun" w:cs="Arial"/>
          <w:kern w:val="2"/>
          <w:szCs w:val="20"/>
        </w:rPr>
      </w:pPr>
    </w:p>
    <w:p w14:paraId="15414217" w14:textId="77777777" w:rsidR="00192D2E" w:rsidRDefault="00192D2E" w:rsidP="00192D2E">
      <w:pPr>
        <w:tabs>
          <w:tab w:val="left" w:pos="4320"/>
        </w:tabs>
        <w:spacing w:after="0" w:line="240" w:lineRule="auto"/>
        <w:jc w:val="both"/>
        <w:rPr>
          <w:rFonts w:eastAsia="SimSun" w:cs="Arial"/>
          <w:kern w:val="2"/>
          <w:szCs w:val="20"/>
        </w:rPr>
      </w:pPr>
      <w:r>
        <w:rPr>
          <w:rFonts w:eastAsia="SimSun" w:cs="Arial"/>
          <w:kern w:val="2"/>
          <w:szCs w:val="20"/>
        </w:rPr>
        <w:tab/>
        <w:t xml:space="preserve">___________________________________________ </w:t>
      </w:r>
    </w:p>
    <w:p w14:paraId="03912CB9" w14:textId="77777777" w:rsidR="00192D2E" w:rsidRDefault="00192D2E" w:rsidP="00192D2E">
      <w:pPr>
        <w:tabs>
          <w:tab w:val="left" w:pos="4320"/>
        </w:tabs>
        <w:spacing w:after="0" w:line="240" w:lineRule="auto"/>
        <w:jc w:val="both"/>
        <w:rPr>
          <w:rFonts w:eastAsia="SimSun" w:cs="Arial"/>
          <w:kern w:val="2"/>
          <w:szCs w:val="20"/>
        </w:rPr>
      </w:pPr>
      <w:r>
        <w:rPr>
          <w:rFonts w:eastAsia="SimSun" w:cs="Arial"/>
          <w:kern w:val="2"/>
          <w:szCs w:val="20"/>
        </w:rPr>
        <w:tab/>
        <w:t xml:space="preserve">Signature of Authorized </w:t>
      </w:r>
      <w:r w:rsidR="007C5918">
        <w:rPr>
          <w:rFonts w:eastAsia="SimSun" w:cs="Arial"/>
          <w:kern w:val="2"/>
          <w:szCs w:val="20"/>
        </w:rPr>
        <w:t>Company</w:t>
      </w:r>
      <w:r>
        <w:rPr>
          <w:rFonts w:eastAsia="SimSun" w:cs="Arial"/>
          <w:kern w:val="2"/>
          <w:szCs w:val="20"/>
        </w:rPr>
        <w:t xml:space="preserve"> Representative</w:t>
      </w:r>
    </w:p>
    <w:p w14:paraId="736D69CE" w14:textId="77777777" w:rsidR="00192D2E" w:rsidRDefault="00192D2E" w:rsidP="00192D2E">
      <w:pPr>
        <w:tabs>
          <w:tab w:val="left" w:pos="4320"/>
        </w:tabs>
        <w:spacing w:after="0" w:line="240" w:lineRule="auto"/>
        <w:jc w:val="both"/>
        <w:rPr>
          <w:rFonts w:eastAsia="SimSun" w:cs="Arial"/>
          <w:kern w:val="2"/>
          <w:szCs w:val="20"/>
        </w:rPr>
      </w:pPr>
    </w:p>
    <w:p w14:paraId="4780F14E" w14:textId="77777777" w:rsidR="00192D2E" w:rsidRDefault="00192D2E" w:rsidP="00192D2E">
      <w:pPr>
        <w:tabs>
          <w:tab w:val="left" w:pos="4320"/>
        </w:tabs>
        <w:spacing w:after="0" w:line="240" w:lineRule="auto"/>
        <w:jc w:val="both"/>
        <w:rPr>
          <w:rFonts w:eastAsia="SimSun" w:cs="Arial"/>
          <w:kern w:val="2"/>
          <w:szCs w:val="20"/>
        </w:rPr>
      </w:pPr>
    </w:p>
    <w:p w14:paraId="38B625B6" w14:textId="77777777" w:rsidR="00192D2E" w:rsidRDefault="00192D2E" w:rsidP="00192D2E">
      <w:pPr>
        <w:tabs>
          <w:tab w:val="left" w:pos="4320"/>
        </w:tabs>
        <w:spacing w:after="0" w:line="240" w:lineRule="auto"/>
        <w:jc w:val="both"/>
        <w:rPr>
          <w:rFonts w:eastAsia="SimSun" w:cs="Arial"/>
          <w:kern w:val="2"/>
          <w:szCs w:val="20"/>
        </w:rPr>
      </w:pPr>
      <w:r>
        <w:rPr>
          <w:rFonts w:eastAsia="SimSun" w:cs="Arial"/>
          <w:kern w:val="2"/>
          <w:szCs w:val="20"/>
        </w:rPr>
        <w:tab/>
        <w:t xml:space="preserve">___________________________________________ </w:t>
      </w:r>
    </w:p>
    <w:p w14:paraId="3ED191EE" w14:textId="77777777" w:rsidR="00175F72" w:rsidRPr="00175F72" w:rsidRDefault="00192D2E" w:rsidP="00192D2E">
      <w:pPr>
        <w:tabs>
          <w:tab w:val="left" w:pos="4320"/>
        </w:tabs>
        <w:spacing w:after="0" w:line="240" w:lineRule="auto"/>
        <w:jc w:val="both"/>
        <w:rPr>
          <w:sz w:val="20"/>
          <w:szCs w:val="20"/>
        </w:rPr>
      </w:pPr>
      <w:r>
        <w:rPr>
          <w:rFonts w:eastAsia="SimSun" w:cs="Arial"/>
          <w:kern w:val="2"/>
          <w:szCs w:val="20"/>
        </w:rPr>
        <w:tab/>
        <w:t xml:space="preserve">Printed Name of Authorized </w:t>
      </w:r>
      <w:r w:rsidR="007C5918">
        <w:rPr>
          <w:rFonts w:eastAsia="SimSun" w:cs="Arial"/>
          <w:kern w:val="2"/>
          <w:szCs w:val="20"/>
        </w:rPr>
        <w:t>Company</w:t>
      </w:r>
      <w:r>
        <w:rPr>
          <w:rFonts w:eastAsia="SimSun" w:cs="Arial"/>
          <w:kern w:val="2"/>
          <w:szCs w:val="20"/>
        </w:rPr>
        <w:t xml:space="preserve"> Representative</w:t>
      </w:r>
    </w:p>
    <w:sectPr w:rsidR="00175F72" w:rsidRPr="00175F7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18B48" w14:textId="77777777" w:rsidR="000A0693" w:rsidRDefault="000A0693" w:rsidP="006E7FDF">
      <w:pPr>
        <w:spacing w:after="0" w:line="240" w:lineRule="auto"/>
      </w:pPr>
      <w:r>
        <w:separator/>
      </w:r>
    </w:p>
  </w:endnote>
  <w:endnote w:type="continuationSeparator" w:id="0">
    <w:p w14:paraId="4031401C" w14:textId="77777777" w:rsidR="000A0693" w:rsidRDefault="000A0693" w:rsidP="006E7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3F67D" w14:textId="77777777" w:rsidR="006E7FDF" w:rsidRPr="006E7FDF" w:rsidRDefault="006E7FDF" w:rsidP="006E7FDF">
    <w:pPr>
      <w:pStyle w:val="Footer"/>
      <w:jc w:val="center"/>
      <w:rPr>
        <w:sz w:val="18"/>
        <w:szCs w:val="18"/>
      </w:rPr>
    </w:pPr>
    <w:r w:rsidRPr="006E7FDF">
      <w:rPr>
        <w:sz w:val="18"/>
        <w:szCs w:val="18"/>
      </w:rPr>
      <w:t xml:space="preserve">Page </w:t>
    </w:r>
    <w:r w:rsidRPr="006E7FDF">
      <w:rPr>
        <w:sz w:val="18"/>
        <w:szCs w:val="18"/>
      </w:rPr>
      <w:fldChar w:fldCharType="begin"/>
    </w:r>
    <w:r w:rsidRPr="006E7FDF">
      <w:rPr>
        <w:sz w:val="18"/>
        <w:szCs w:val="18"/>
      </w:rPr>
      <w:instrText xml:space="preserve"> PAGE  \* Arabic  \* MERGEFORMAT </w:instrText>
    </w:r>
    <w:r w:rsidRPr="006E7FDF">
      <w:rPr>
        <w:sz w:val="18"/>
        <w:szCs w:val="18"/>
      </w:rPr>
      <w:fldChar w:fldCharType="separate"/>
    </w:r>
    <w:r w:rsidR="007A2402">
      <w:rPr>
        <w:noProof/>
        <w:sz w:val="18"/>
        <w:szCs w:val="18"/>
      </w:rPr>
      <w:t>1</w:t>
    </w:r>
    <w:r w:rsidRPr="006E7FDF">
      <w:rPr>
        <w:sz w:val="18"/>
        <w:szCs w:val="18"/>
      </w:rPr>
      <w:fldChar w:fldCharType="end"/>
    </w:r>
    <w:r w:rsidRPr="006E7FDF">
      <w:rPr>
        <w:sz w:val="18"/>
        <w:szCs w:val="18"/>
      </w:rPr>
      <w:t xml:space="preserve"> of </w:t>
    </w:r>
    <w:r w:rsidRPr="006E7FDF">
      <w:rPr>
        <w:sz w:val="18"/>
        <w:szCs w:val="18"/>
      </w:rPr>
      <w:fldChar w:fldCharType="begin"/>
    </w:r>
    <w:r w:rsidRPr="006E7FDF">
      <w:rPr>
        <w:sz w:val="18"/>
        <w:szCs w:val="18"/>
      </w:rPr>
      <w:instrText xml:space="preserve"> NUMPAGES  \* Arabic  \* MERGEFORMAT </w:instrText>
    </w:r>
    <w:r w:rsidRPr="006E7FDF">
      <w:rPr>
        <w:sz w:val="18"/>
        <w:szCs w:val="18"/>
      </w:rPr>
      <w:fldChar w:fldCharType="separate"/>
    </w:r>
    <w:r w:rsidR="007A2402">
      <w:rPr>
        <w:noProof/>
        <w:sz w:val="18"/>
        <w:szCs w:val="18"/>
      </w:rPr>
      <w:t>5</w:t>
    </w:r>
    <w:r w:rsidRPr="006E7FD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90C8D" w14:textId="77777777" w:rsidR="000A0693" w:rsidRDefault="000A0693" w:rsidP="006E7FDF">
      <w:pPr>
        <w:spacing w:after="0" w:line="240" w:lineRule="auto"/>
      </w:pPr>
      <w:r>
        <w:separator/>
      </w:r>
    </w:p>
  </w:footnote>
  <w:footnote w:type="continuationSeparator" w:id="0">
    <w:p w14:paraId="556F2A98" w14:textId="77777777" w:rsidR="000A0693" w:rsidRDefault="000A0693" w:rsidP="006E7F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4E8"/>
    <w:multiLevelType w:val="hybridMultilevel"/>
    <w:tmpl w:val="2904E16A"/>
    <w:lvl w:ilvl="0" w:tplc="CA8E54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85F92"/>
    <w:multiLevelType w:val="hybridMultilevel"/>
    <w:tmpl w:val="DD4A06D2"/>
    <w:lvl w:ilvl="0" w:tplc="5BFC27D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B7DE8"/>
    <w:multiLevelType w:val="hybridMultilevel"/>
    <w:tmpl w:val="0A5E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930"/>
    <w:rsid w:val="000A0693"/>
    <w:rsid w:val="000C5FD4"/>
    <w:rsid w:val="00106BA9"/>
    <w:rsid w:val="00134775"/>
    <w:rsid w:val="00154075"/>
    <w:rsid w:val="001736C2"/>
    <w:rsid w:val="00175F72"/>
    <w:rsid w:val="00192D2E"/>
    <w:rsid w:val="00194469"/>
    <w:rsid w:val="001F64D8"/>
    <w:rsid w:val="002062B1"/>
    <w:rsid w:val="0022379F"/>
    <w:rsid w:val="002502DD"/>
    <w:rsid w:val="0027202B"/>
    <w:rsid w:val="0027787F"/>
    <w:rsid w:val="002A579D"/>
    <w:rsid w:val="0035400F"/>
    <w:rsid w:val="00363C96"/>
    <w:rsid w:val="003647A7"/>
    <w:rsid w:val="00386A0E"/>
    <w:rsid w:val="00410930"/>
    <w:rsid w:val="0042189C"/>
    <w:rsid w:val="004316E9"/>
    <w:rsid w:val="0045243F"/>
    <w:rsid w:val="00460B4E"/>
    <w:rsid w:val="0047610A"/>
    <w:rsid w:val="00493328"/>
    <w:rsid w:val="004F3C93"/>
    <w:rsid w:val="00562870"/>
    <w:rsid w:val="005A40CC"/>
    <w:rsid w:val="005D1E09"/>
    <w:rsid w:val="005D333C"/>
    <w:rsid w:val="005F5870"/>
    <w:rsid w:val="00637135"/>
    <w:rsid w:val="00650A5C"/>
    <w:rsid w:val="00663BDB"/>
    <w:rsid w:val="00663F7E"/>
    <w:rsid w:val="006642EE"/>
    <w:rsid w:val="00664ACD"/>
    <w:rsid w:val="00682A1F"/>
    <w:rsid w:val="006E207B"/>
    <w:rsid w:val="006E75F3"/>
    <w:rsid w:val="006E7FDF"/>
    <w:rsid w:val="006F2C69"/>
    <w:rsid w:val="00705437"/>
    <w:rsid w:val="00796109"/>
    <w:rsid w:val="007966F9"/>
    <w:rsid w:val="007A2402"/>
    <w:rsid w:val="007C5918"/>
    <w:rsid w:val="007F250B"/>
    <w:rsid w:val="00813B2F"/>
    <w:rsid w:val="00846AA6"/>
    <w:rsid w:val="0085352E"/>
    <w:rsid w:val="008E7A47"/>
    <w:rsid w:val="00900444"/>
    <w:rsid w:val="00953629"/>
    <w:rsid w:val="00963B64"/>
    <w:rsid w:val="00982304"/>
    <w:rsid w:val="009C45E6"/>
    <w:rsid w:val="009C4998"/>
    <w:rsid w:val="009C5FAE"/>
    <w:rsid w:val="009D0D12"/>
    <w:rsid w:val="00A13459"/>
    <w:rsid w:val="00A61C21"/>
    <w:rsid w:val="00A63A31"/>
    <w:rsid w:val="00A7341B"/>
    <w:rsid w:val="00A95821"/>
    <w:rsid w:val="00A95B49"/>
    <w:rsid w:val="00A97622"/>
    <w:rsid w:val="00AC4552"/>
    <w:rsid w:val="00B50963"/>
    <w:rsid w:val="00B752B6"/>
    <w:rsid w:val="00B81BF9"/>
    <w:rsid w:val="00BB6BBD"/>
    <w:rsid w:val="00BE01E1"/>
    <w:rsid w:val="00BE0D52"/>
    <w:rsid w:val="00BE6D8A"/>
    <w:rsid w:val="00BF2B1A"/>
    <w:rsid w:val="00BF7AC4"/>
    <w:rsid w:val="00C0753E"/>
    <w:rsid w:val="00C15F51"/>
    <w:rsid w:val="00C42D90"/>
    <w:rsid w:val="00C5177C"/>
    <w:rsid w:val="00CB2254"/>
    <w:rsid w:val="00CB43C9"/>
    <w:rsid w:val="00D55A20"/>
    <w:rsid w:val="00DB1DAF"/>
    <w:rsid w:val="00DB70D3"/>
    <w:rsid w:val="00DC5055"/>
    <w:rsid w:val="00DD5BF7"/>
    <w:rsid w:val="00E43F1A"/>
    <w:rsid w:val="00E546BC"/>
    <w:rsid w:val="00E84D13"/>
    <w:rsid w:val="00E8687A"/>
    <w:rsid w:val="00EA5C23"/>
    <w:rsid w:val="00EC1B27"/>
    <w:rsid w:val="00EE313F"/>
    <w:rsid w:val="00F1179A"/>
    <w:rsid w:val="00F217CE"/>
    <w:rsid w:val="00F439AA"/>
    <w:rsid w:val="00F439BF"/>
    <w:rsid w:val="00F94EE7"/>
    <w:rsid w:val="00FB1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9D5AD"/>
  <w15:docId w15:val="{24ACA230-A24A-4C5F-A721-8E44AEC6E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15F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FDF"/>
  </w:style>
  <w:style w:type="paragraph" w:styleId="Footer">
    <w:name w:val="footer"/>
    <w:basedOn w:val="Normal"/>
    <w:link w:val="FooterChar"/>
    <w:uiPriority w:val="99"/>
    <w:unhideWhenUsed/>
    <w:rsid w:val="006E7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FDF"/>
  </w:style>
  <w:style w:type="character" w:styleId="Strong">
    <w:name w:val="Strong"/>
    <w:basedOn w:val="DefaultParagraphFont"/>
    <w:uiPriority w:val="22"/>
    <w:qFormat/>
    <w:rsid w:val="00796109"/>
    <w:rPr>
      <w:b/>
      <w:bCs/>
    </w:rPr>
  </w:style>
  <w:style w:type="character" w:styleId="Hyperlink">
    <w:name w:val="Hyperlink"/>
    <w:basedOn w:val="DefaultParagraphFont"/>
    <w:uiPriority w:val="99"/>
    <w:semiHidden/>
    <w:unhideWhenUsed/>
    <w:rsid w:val="00796109"/>
    <w:rPr>
      <w:color w:val="0000FF"/>
      <w:u w:val="single"/>
    </w:rPr>
  </w:style>
  <w:style w:type="table" w:styleId="TableGrid">
    <w:name w:val="Table Grid"/>
    <w:basedOn w:val="TableNormal"/>
    <w:uiPriority w:val="39"/>
    <w:rsid w:val="009C45E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400F"/>
    <w:pPr>
      <w:ind w:left="720"/>
      <w:contextualSpacing/>
    </w:pPr>
  </w:style>
  <w:style w:type="character" w:customStyle="1" w:styleId="split-buttonstooltip">
    <w:name w:val="split-buttons__tooltip"/>
    <w:basedOn w:val="DefaultParagraphFont"/>
    <w:rsid w:val="00DC5055"/>
  </w:style>
  <w:style w:type="character" w:customStyle="1" w:styleId="icon-info">
    <w:name w:val="icon-info"/>
    <w:basedOn w:val="DefaultParagraphFont"/>
    <w:rsid w:val="00DC5055"/>
  </w:style>
  <w:style w:type="character" w:customStyle="1" w:styleId="Heading2Char">
    <w:name w:val="Heading 2 Char"/>
    <w:basedOn w:val="DefaultParagraphFont"/>
    <w:link w:val="Heading2"/>
    <w:uiPriority w:val="9"/>
    <w:rsid w:val="00C15F5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15F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5F5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2A579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7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797142">
      <w:bodyDiv w:val="1"/>
      <w:marLeft w:val="0"/>
      <w:marRight w:val="0"/>
      <w:marTop w:val="0"/>
      <w:marBottom w:val="0"/>
      <w:divBdr>
        <w:top w:val="none" w:sz="0" w:space="0" w:color="auto"/>
        <w:left w:val="none" w:sz="0" w:space="0" w:color="auto"/>
        <w:bottom w:val="none" w:sz="0" w:space="0" w:color="auto"/>
        <w:right w:val="none" w:sz="0" w:space="0" w:color="auto"/>
      </w:divBdr>
      <w:divsChild>
        <w:div w:id="1340890935">
          <w:marLeft w:val="0"/>
          <w:marRight w:val="0"/>
          <w:marTop w:val="0"/>
          <w:marBottom w:val="0"/>
          <w:divBdr>
            <w:top w:val="none" w:sz="0" w:space="0" w:color="auto"/>
            <w:left w:val="none" w:sz="0" w:space="0" w:color="auto"/>
            <w:bottom w:val="none" w:sz="0" w:space="0" w:color="auto"/>
            <w:right w:val="none" w:sz="0" w:space="0" w:color="auto"/>
          </w:divBdr>
        </w:div>
        <w:div w:id="455568285">
          <w:marLeft w:val="0"/>
          <w:marRight w:val="0"/>
          <w:marTop w:val="0"/>
          <w:marBottom w:val="0"/>
          <w:divBdr>
            <w:top w:val="none" w:sz="0" w:space="0" w:color="auto"/>
            <w:left w:val="none" w:sz="0" w:space="0" w:color="auto"/>
            <w:bottom w:val="none" w:sz="0" w:space="0" w:color="auto"/>
            <w:right w:val="none" w:sz="0" w:space="0" w:color="auto"/>
          </w:divBdr>
          <w:divsChild>
            <w:div w:id="230047448">
              <w:marLeft w:val="0"/>
              <w:marRight w:val="0"/>
              <w:marTop w:val="0"/>
              <w:marBottom w:val="0"/>
              <w:divBdr>
                <w:top w:val="none" w:sz="0" w:space="0" w:color="auto"/>
                <w:left w:val="none" w:sz="0" w:space="0" w:color="auto"/>
                <w:bottom w:val="none" w:sz="0" w:space="0" w:color="auto"/>
                <w:right w:val="none" w:sz="0" w:space="0" w:color="auto"/>
              </w:divBdr>
              <w:divsChild>
                <w:div w:id="984354162">
                  <w:marLeft w:val="0"/>
                  <w:marRight w:val="0"/>
                  <w:marTop w:val="0"/>
                  <w:marBottom w:val="0"/>
                  <w:divBdr>
                    <w:top w:val="none" w:sz="0" w:space="0" w:color="auto"/>
                    <w:left w:val="none" w:sz="0" w:space="0" w:color="auto"/>
                    <w:bottom w:val="none" w:sz="0" w:space="0" w:color="auto"/>
                    <w:right w:val="none" w:sz="0" w:space="0" w:color="auto"/>
                  </w:divBdr>
                  <w:divsChild>
                    <w:div w:id="1624849404">
                      <w:marLeft w:val="0"/>
                      <w:marRight w:val="0"/>
                      <w:marTop w:val="0"/>
                      <w:marBottom w:val="0"/>
                      <w:divBdr>
                        <w:top w:val="none" w:sz="0" w:space="0" w:color="auto"/>
                        <w:left w:val="none" w:sz="0" w:space="0" w:color="auto"/>
                        <w:bottom w:val="none" w:sz="0" w:space="0" w:color="auto"/>
                        <w:right w:val="none" w:sz="0" w:space="0" w:color="auto"/>
                      </w:divBdr>
                    </w:div>
                  </w:divsChild>
                </w:div>
                <w:div w:id="366684621">
                  <w:marLeft w:val="0"/>
                  <w:marRight w:val="0"/>
                  <w:marTop w:val="0"/>
                  <w:marBottom w:val="0"/>
                  <w:divBdr>
                    <w:top w:val="none" w:sz="0" w:space="0" w:color="auto"/>
                    <w:left w:val="none" w:sz="0" w:space="0" w:color="auto"/>
                    <w:bottom w:val="none" w:sz="0" w:space="0" w:color="auto"/>
                    <w:right w:val="none" w:sz="0" w:space="0" w:color="auto"/>
                  </w:divBdr>
                  <w:divsChild>
                    <w:div w:id="1379668744">
                      <w:marLeft w:val="0"/>
                      <w:marRight w:val="0"/>
                      <w:marTop w:val="0"/>
                      <w:marBottom w:val="0"/>
                      <w:divBdr>
                        <w:top w:val="none" w:sz="0" w:space="0" w:color="auto"/>
                        <w:left w:val="none" w:sz="0" w:space="0" w:color="auto"/>
                        <w:bottom w:val="none" w:sz="0" w:space="0" w:color="auto"/>
                        <w:right w:val="none" w:sz="0" w:space="0" w:color="auto"/>
                      </w:divBdr>
                    </w:div>
                  </w:divsChild>
                </w:div>
                <w:div w:id="31226248">
                  <w:marLeft w:val="0"/>
                  <w:marRight w:val="0"/>
                  <w:marTop w:val="0"/>
                  <w:marBottom w:val="0"/>
                  <w:divBdr>
                    <w:top w:val="none" w:sz="0" w:space="0" w:color="auto"/>
                    <w:left w:val="none" w:sz="0" w:space="0" w:color="auto"/>
                    <w:bottom w:val="none" w:sz="0" w:space="0" w:color="auto"/>
                    <w:right w:val="none" w:sz="0" w:space="0" w:color="auto"/>
                  </w:divBdr>
                  <w:divsChild>
                    <w:div w:id="7675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7284">
              <w:marLeft w:val="240"/>
              <w:marRight w:val="0"/>
              <w:marTop w:val="0"/>
              <w:marBottom w:val="0"/>
              <w:divBdr>
                <w:top w:val="none" w:sz="0" w:space="0" w:color="auto"/>
                <w:left w:val="none" w:sz="0" w:space="0" w:color="auto"/>
                <w:bottom w:val="none" w:sz="0" w:space="0" w:color="auto"/>
                <w:right w:val="none" w:sz="0" w:space="0" w:color="auto"/>
              </w:divBdr>
              <w:divsChild>
                <w:div w:id="194857216">
                  <w:marLeft w:val="0"/>
                  <w:marRight w:val="0"/>
                  <w:marTop w:val="0"/>
                  <w:marBottom w:val="0"/>
                  <w:divBdr>
                    <w:top w:val="none" w:sz="0" w:space="0" w:color="auto"/>
                    <w:left w:val="none" w:sz="0" w:space="0" w:color="auto"/>
                    <w:bottom w:val="none" w:sz="0" w:space="0" w:color="auto"/>
                    <w:right w:val="none" w:sz="0" w:space="0" w:color="auto"/>
                  </w:divBdr>
                  <w:divsChild>
                    <w:div w:id="1068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75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Jordan Eaton</cp:lastModifiedBy>
  <cp:revision>2</cp:revision>
  <dcterms:created xsi:type="dcterms:W3CDTF">2020-03-03T03:28:00Z</dcterms:created>
  <dcterms:modified xsi:type="dcterms:W3CDTF">2020-03-03T03:28:00Z</dcterms:modified>
</cp:coreProperties>
</file>